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4E" w:rsidRPr="00A24F4E" w:rsidRDefault="00A14DB5" w:rsidP="00A24F4E">
      <w:pPr>
        <w:spacing w:after="0" w:line="240" w:lineRule="auto"/>
        <w:jc w:val="center"/>
        <w:rPr>
          <w:rFonts w:ascii="Arial" w:hAnsi="Arial" w:cs="Arial"/>
          <w:b/>
          <w:bCs/>
          <w:kern w:val="28"/>
          <w:sz w:val="24"/>
          <w:szCs w:val="24"/>
        </w:rPr>
      </w:pPr>
      <w:r>
        <w:rPr>
          <w:rFonts w:ascii="Arial" w:hAnsi="Arial" w:cs="Arial"/>
          <w:b/>
          <w:bCs/>
          <w:kern w:val="28"/>
          <w:sz w:val="24"/>
          <w:szCs w:val="24"/>
        </w:rPr>
        <w:t>21.02</w:t>
      </w:r>
      <w:r w:rsidR="00A24F4E" w:rsidRPr="00A24F4E">
        <w:rPr>
          <w:rFonts w:ascii="Arial" w:hAnsi="Arial" w:cs="Arial"/>
          <w:b/>
          <w:bCs/>
          <w:kern w:val="28"/>
          <w:sz w:val="24"/>
          <w:szCs w:val="24"/>
        </w:rPr>
        <w:t>.201</w:t>
      </w:r>
      <w:r w:rsidR="00E72036">
        <w:rPr>
          <w:rFonts w:ascii="Arial" w:hAnsi="Arial" w:cs="Arial"/>
          <w:b/>
          <w:bCs/>
          <w:kern w:val="28"/>
          <w:sz w:val="24"/>
          <w:szCs w:val="24"/>
        </w:rPr>
        <w:t>9</w:t>
      </w:r>
      <w:r w:rsidR="00A24F4E" w:rsidRPr="00A24F4E">
        <w:rPr>
          <w:rFonts w:ascii="Arial" w:hAnsi="Arial" w:cs="Arial"/>
          <w:b/>
          <w:bCs/>
          <w:kern w:val="28"/>
          <w:sz w:val="24"/>
          <w:szCs w:val="24"/>
        </w:rPr>
        <w:t>г. №</w:t>
      </w:r>
      <w:r w:rsidR="00B70149">
        <w:rPr>
          <w:rFonts w:ascii="Arial" w:hAnsi="Arial" w:cs="Arial"/>
          <w:b/>
          <w:bCs/>
          <w:kern w:val="28"/>
          <w:sz w:val="24"/>
          <w:szCs w:val="24"/>
        </w:rPr>
        <w:t xml:space="preserve"> </w:t>
      </w:r>
      <w:r w:rsidR="004F7714">
        <w:rPr>
          <w:rFonts w:ascii="Arial" w:hAnsi="Arial" w:cs="Arial"/>
          <w:b/>
          <w:bCs/>
          <w:kern w:val="28"/>
          <w:sz w:val="24"/>
          <w:szCs w:val="24"/>
        </w:rPr>
        <w:t>23</w:t>
      </w:r>
    </w:p>
    <w:p w:rsidR="00A24F4E" w:rsidRPr="00A24F4E" w:rsidRDefault="00A24F4E" w:rsidP="00A24F4E">
      <w:pPr>
        <w:spacing w:after="0" w:line="240" w:lineRule="auto"/>
        <w:jc w:val="center"/>
        <w:rPr>
          <w:rFonts w:ascii="Arial" w:hAnsi="Arial" w:cs="Arial"/>
          <w:b/>
          <w:bCs/>
          <w:kern w:val="28"/>
          <w:sz w:val="24"/>
          <w:szCs w:val="24"/>
        </w:rPr>
      </w:pPr>
      <w:r w:rsidRPr="00A24F4E">
        <w:rPr>
          <w:rFonts w:ascii="Arial" w:hAnsi="Arial" w:cs="Arial"/>
          <w:b/>
          <w:bCs/>
          <w:kern w:val="28"/>
          <w:sz w:val="24"/>
          <w:szCs w:val="24"/>
        </w:rPr>
        <w:t>РОССИЙСКАЯ ФЕДЕРАЦИЯ</w:t>
      </w:r>
    </w:p>
    <w:p w:rsidR="00A24F4E" w:rsidRPr="00A24F4E" w:rsidRDefault="00A24F4E" w:rsidP="00A24F4E">
      <w:pPr>
        <w:spacing w:after="0" w:line="240" w:lineRule="auto"/>
        <w:jc w:val="center"/>
        <w:rPr>
          <w:rFonts w:ascii="Arial" w:hAnsi="Arial" w:cs="Arial"/>
          <w:b/>
          <w:bCs/>
          <w:kern w:val="28"/>
          <w:sz w:val="24"/>
          <w:szCs w:val="24"/>
        </w:rPr>
      </w:pPr>
      <w:r w:rsidRPr="00A24F4E">
        <w:rPr>
          <w:rFonts w:ascii="Arial" w:hAnsi="Arial" w:cs="Arial"/>
          <w:b/>
          <w:bCs/>
          <w:kern w:val="28"/>
          <w:sz w:val="24"/>
          <w:szCs w:val="24"/>
        </w:rPr>
        <w:t>ИРКУТСКАЯ ОБЛАСТЬ</w:t>
      </w:r>
    </w:p>
    <w:p w:rsidR="00A24F4E" w:rsidRPr="00A24F4E" w:rsidRDefault="00A24F4E" w:rsidP="00A24F4E">
      <w:pPr>
        <w:spacing w:after="0" w:line="240" w:lineRule="auto"/>
        <w:jc w:val="center"/>
        <w:rPr>
          <w:rFonts w:ascii="Arial" w:hAnsi="Arial" w:cs="Arial"/>
          <w:b/>
          <w:bCs/>
          <w:kern w:val="28"/>
          <w:sz w:val="24"/>
          <w:szCs w:val="24"/>
        </w:rPr>
      </w:pPr>
      <w:r w:rsidRPr="00A24F4E">
        <w:rPr>
          <w:rFonts w:ascii="Arial" w:hAnsi="Arial" w:cs="Arial"/>
          <w:b/>
          <w:bCs/>
          <w:kern w:val="28"/>
          <w:sz w:val="24"/>
          <w:szCs w:val="24"/>
        </w:rPr>
        <w:t>ОЛЬХОНСКИЙ МУНИЦИПАЛЬНЫЙ РАЙОН</w:t>
      </w:r>
    </w:p>
    <w:p w:rsidR="00A24F4E" w:rsidRPr="00A24F4E" w:rsidRDefault="00A24F4E" w:rsidP="00A24F4E">
      <w:pPr>
        <w:spacing w:after="0" w:line="240" w:lineRule="auto"/>
        <w:jc w:val="center"/>
        <w:rPr>
          <w:rFonts w:ascii="Arial" w:hAnsi="Arial" w:cs="Arial"/>
          <w:b/>
          <w:bCs/>
          <w:kern w:val="28"/>
          <w:sz w:val="24"/>
          <w:szCs w:val="24"/>
        </w:rPr>
      </w:pPr>
      <w:r w:rsidRPr="00A24F4E">
        <w:rPr>
          <w:rFonts w:ascii="Arial" w:hAnsi="Arial" w:cs="Arial"/>
          <w:b/>
          <w:bCs/>
          <w:kern w:val="28"/>
          <w:sz w:val="24"/>
          <w:szCs w:val="24"/>
        </w:rPr>
        <w:t>ШАРА-ТОГОТСКОЕ СЕЛЬСКОЕ ПОСЕЛЕНИЕ</w:t>
      </w:r>
    </w:p>
    <w:p w:rsidR="00A24F4E" w:rsidRPr="00A24F4E" w:rsidRDefault="00A24F4E" w:rsidP="00A24F4E">
      <w:pPr>
        <w:spacing w:after="0" w:line="240" w:lineRule="auto"/>
        <w:jc w:val="center"/>
        <w:rPr>
          <w:rFonts w:ascii="Arial" w:hAnsi="Arial" w:cs="Arial"/>
          <w:b/>
          <w:bCs/>
          <w:kern w:val="28"/>
          <w:sz w:val="24"/>
          <w:szCs w:val="24"/>
        </w:rPr>
      </w:pPr>
      <w:r w:rsidRPr="00A24F4E">
        <w:rPr>
          <w:rFonts w:ascii="Arial" w:hAnsi="Arial" w:cs="Arial"/>
          <w:b/>
          <w:bCs/>
          <w:kern w:val="28"/>
          <w:sz w:val="24"/>
          <w:szCs w:val="24"/>
        </w:rPr>
        <w:t>ПОСТАНОВЛЕНИЕ</w:t>
      </w:r>
    </w:p>
    <w:p w:rsidR="00A24F4E" w:rsidRPr="00A24F4E" w:rsidRDefault="00A24F4E" w:rsidP="00A24F4E">
      <w:pPr>
        <w:spacing w:after="0" w:line="240" w:lineRule="auto"/>
        <w:jc w:val="center"/>
        <w:rPr>
          <w:rFonts w:ascii="Arial" w:hAnsi="Arial" w:cs="Arial"/>
          <w:b/>
          <w:bCs/>
          <w:kern w:val="28"/>
          <w:sz w:val="24"/>
          <w:szCs w:val="24"/>
        </w:rPr>
      </w:pPr>
    </w:p>
    <w:p w:rsidR="006C280D" w:rsidRPr="003E6EFB" w:rsidRDefault="00A24F4E" w:rsidP="006C280D">
      <w:pPr>
        <w:pStyle w:val="ConsPlusTitle"/>
        <w:jc w:val="center"/>
        <w:rPr>
          <w:rFonts w:ascii="Times New Roman" w:eastAsia="Calibri" w:hAnsi="Times New Roman" w:cs="Times New Roman"/>
          <w:bCs/>
          <w:sz w:val="24"/>
          <w:szCs w:val="24"/>
        </w:rPr>
      </w:pPr>
      <w:r w:rsidRPr="006C280D">
        <w:rPr>
          <w:rFonts w:ascii="Arial" w:hAnsi="Arial" w:cs="Arial"/>
          <w:sz w:val="24"/>
          <w:szCs w:val="24"/>
        </w:rPr>
        <w:t>ОБ УТВЕРЖДЕНИИ АДМИНИСТРАТИВНОГО РЕГЛАМЕНТА ИСПОЛНЕНИЯ МУНИЦИПАЛЬНОЙ УСЛУГИ</w:t>
      </w:r>
      <w:r w:rsidR="006C280D">
        <w:rPr>
          <w:rFonts w:ascii="Arial" w:hAnsi="Arial" w:cs="Arial"/>
          <w:sz w:val="24"/>
          <w:szCs w:val="24"/>
        </w:rPr>
        <w:t xml:space="preserve"> </w:t>
      </w:r>
      <w:r w:rsidR="006C280D" w:rsidRPr="003E6EFB">
        <w:rPr>
          <w:rFonts w:ascii="Arial" w:hAnsi="Arial" w:cs="Arial"/>
          <w:sz w:val="24"/>
          <w:szCs w:val="24"/>
        </w:rPr>
        <w:t>«</w:t>
      </w:r>
      <w:r w:rsidR="006C280D" w:rsidRPr="003E6EFB">
        <w:rPr>
          <w:rFonts w:ascii="Times New Roman" w:hAnsi="Times New Roman" w:cs="Times New Roman"/>
          <w:sz w:val="24"/>
          <w:szCs w:val="24"/>
        </w:rPr>
        <w:t>ВЫДАЧА УВЕДОМЛЕНИЙ О СООТВЕТСТВИИ (НЕ СООТВЕТСТВИИ) УКАЗАННЫХ</w:t>
      </w:r>
      <w:r w:rsidR="006C280D" w:rsidRPr="003E6EFB">
        <w:rPr>
          <w:rFonts w:ascii="Times New Roman" w:eastAsia="Calibri" w:hAnsi="Times New Roman" w:cs="Times New Roman"/>
          <w:bCs/>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A24F4E" w:rsidRDefault="00A24F4E" w:rsidP="00A24F4E">
      <w:pPr>
        <w:spacing w:after="0" w:line="240" w:lineRule="auto"/>
        <w:jc w:val="center"/>
        <w:rPr>
          <w:rFonts w:ascii="Arial" w:hAnsi="Arial" w:cs="Arial"/>
          <w:b/>
          <w:bCs/>
          <w:sz w:val="24"/>
          <w:szCs w:val="24"/>
        </w:rPr>
      </w:pPr>
    </w:p>
    <w:p w:rsidR="007266E6" w:rsidRDefault="00FA38B7" w:rsidP="00FA38B7">
      <w:pPr>
        <w:autoSpaceDE w:val="0"/>
        <w:autoSpaceDN w:val="0"/>
        <w:adjustRightInd w:val="0"/>
        <w:spacing w:after="0" w:line="240" w:lineRule="auto"/>
        <w:ind w:firstLine="851"/>
        <w:jc w:val="both"/>
        <w:rPr>
          <w:rFonts w:ascii="Times New Roman" w:eastAsia="Times New Roman" w:hAnsi="Times New Roman"/>
          <w:sz w:val="28"/>
          <w:szCs w:val="28"/>
        </w:rPr>
      </w:pPr>
      <w:r w:rsidRPr="00862A59">
        <w:rPr>
          <w:rFonts w:ascii="Times New Roman" w:eastAsia="Times New Roman" w:hAnsi="Times New Roman"/>
          <w:sz w:val="28"/>
          <w:szCs w:val="28"/>
        </w:rPr>
        <w:t xml:space="preserve">В целях повышения качества муниципальных услуг, предоставляемых </w:t>
      </w:r>
      <w:r w:rsidR="000139D8">
        <w:rPr>
          <w:rFonts w:ascii="Times New Roman" w:eastAsia="Times New Roman" w:hAnsi="Times New Roman"/>
          <w:sz w:val="28"/>
          <w:szCs w:val="28"/>
        </w:rPr>
        <w:t>населению Шара-Тоготского сельского поселения</w:t>
      </w:r>
      <w:r w:rsidRPr="00862A59">
        <w:rPr>
          <w:rFonts w:ascii="Times New Roman" w:eastAsia="Times New Roman" w:hAnsi="Times New Roman"/>
          <w:sz w:val="28"/>
          <w:szCs w:val="28"/>
        </w:rPr>
        <w:t>, в соответствии с Градостроительным кодексом Российской Федерации, Федеральным законом от 06.10.2003 №</w:t>
      </w:r>
      <w:r>
        <w:rPr>
          <w:rFonts w:ascii="Times New Roman" w:eastAsia="Times New Roman" w:hAnsi="Times New Roman"/>
          <w:sz w:val="28"/>
          <w:szCs w:val="28"/>
        </w:rPr>
        <w:t xml:space="preserve"> 131-ФЗ «</w:t>
      </w:r>
      <w:r w:rsidRPr="00862A59">
        <w:rPr>
          <w:rFonts w:ascii="Times New Roman" w:eastAsia="Times New Roman" w:hAnsi="Times New Roman"/>
          <w:sz w:val="28"/>
          <w:szCs w:val="28"/>
        </w:rPr>
        <w:t>Об общих принципах организации местного самоупра</w:t>
      </w:r>
      <w:r>
        <w:rPr>
          <w:rFonts w:ascii="Times New Roman" w:eastAsia="Times New Roman" w:hAnsi="Times New Roman"/>
          <w:sz w:val="28"/>
          <w:szCs w:val="28"/>
        </w:rPr>
        <w:t>вления в Российской Федерации»</w:t>
      </w:r>
      <w:r w:rsidRPr="00862A59">
        <w:rPr>
          <w:rFonts w:ascii="Times New Roman" w:eastAsia="Times New Roman" w:hAnsi="Times New Roman"/>
          <w:sz w:val="28"/>
          <w:szCs w:val="28"/>
        </w:rPr>
        <w:t>, Федеральным законом от 7 июля 2010 №</w:t>
      </w:r>
      <w:r>
        <w:rPr>
          <w:rFonts w:ascii="Times New Roman" w:eastAsia="Times New Roman" w:hAnsi="Times New Roman"/>
          <w:sz w:val="28"/>
          <w:szCs w:val="28"/>
        </w:rPr>
        <w:t xml:space="preserve"> 210-ФЗ «</w:t>
      </w:r>
      <w:r w:rsidRPr="00862A59">
        <w:rPr>
          <w:rFonts w:ascii="Times New Roman" w:eastAsia="Times New Roman" w:hAnsi="Times New Roman"/>
          <w:sz w:val="28"/>
          <w:szCs w:val="28"/>
        </w:rPr>
        <w:t>Об организации предоставления госуда</w:t>
      </w:r>
      <w:r>
        <w:rPr>
          <w:rFonts w:ascii="Times New Roman" w:eastAsia="Times New Roman" w:hAnsi="Times New Roman"/>
          <w:sz w:val="28"/>
          <w:szCs w:val="28"/>
        </w:rPr>
        <w:t>рственных и муниципальных услуг»</w:t>
      </w:r>
      <w:r w:rsidRPr="00862A59">
        <w:rPr>
          <w:rFonts w:ascii="Times New Roman" w:eastAsia="Times New Roman" w:hAnsi="Times New Roman"/>
          <w:sz w:val="28"/>
          <w:szCs w:val="28"/>
        </w:rPr>
        <w:t xml:space="preserve">, постановлением администрации </w:t>
      </w:r>
      <w:r w:rsidR="00A043FD">
        <w:rPr>
          <w:rFonts w:ascii="Times New Roman" w:eastAsia="Times New Roman" w:hAnsi="Times New Roman"/>
          <w:sz w:val="28"/>
          <w:szCs w:val="28"/>
        </w:rPr>
        <w:t xml:space="preserve">Шара-Тоготского сельского поселения </w:t>
      </w:r>
      <w:r w:rsidRPr="00862A59">
        <w:rPr>
          <w:rFonts w:ascii="Times New Roman" w:eastAsia="Times New Roman" w:hAnsi="Times New Roman"/>
          <w:sz w:val="28"/>
          <w:szCs w:val="28"/>
        </w:rPr>
        <w:t>от 1</w:t>
      </w:r>
      <w:r w:rsidR="00A043FD">
        <w:rPr>
          <w:rFonts w:ascii="Times New Roman" w:eastAsia="Times New Roman" w:hAnsi="Times New Roman"/>
          <w:sz w:val="28"/>
          <w:szCs w:val="28"/>
        </w:rPr>
        <w:t>9</w:t>
      </w:r>
      <w:r w:rsidRPr="00862A59">
        <w:rPr>
          <w:rFonts w:ascii="Times New Roman" w:eastAsia="Times New Roman" w:hAnsi="Times New Roman"/>
          <w:sz w:val="28"/>
          <w:szCs w:val="28"/>
        </w:rPr>
        <w:t xml:space="preserve"> ноября 201</w:t>
      </w:r>
      <w:r w:rsidR="00A043FD">
        <w:rPr>
          <w:rFonts w:ascii="Times New Roman" w:eastAsia="Times New Roman" w:hAnsi="Times New Roman"/>
          <w:sz w:val="28"/>
          <w:szCs w:val="28"/>
        </w:rPr>
        <w:t>8</w:t>
      </w:r>
      <w:r w:rsidRPr="00862A59">
        <w:rPr>
          <w:rFonts w:ascii="Times New Roman" w:eastAsia="Times New Roman" w:hAnsi="Times New Roman"/>
          <w:sz w:val="28"/>
          <w:szCs w:val="28"/>
        </w:rPr>
        <w:t xml:space="preserve"> №</w:t>
      </w:r>
      <w:r>
        <w:rPr>
          <w:rFonts w:ascii="Times New Roman" w:eastAsia="Times New Roman" w:hAnsi="Times New Roman"/>
          <w:sz w:val="28"/>
          <w:szCs w:val="28"/>
        </w:rPr>
        <w:t xml:space="preserve"> 80 «</w:t>
      </w:r>
      <w:r w:rsidRPr="00862A59">
        <w:rPr>
          <w:rFonts w:ascii="Times New Roman" w:eastAsia="Times New Roman" w:hAnsi="Times New Roman"/>
          <w:sz w:val="28"/>
          <w:szCs w:val="28"/>
        </w:rPr>
        <w:t>О</w:t>
      </w:r>
      <w:r w:rsidR="00A043FD">
        <w:rPr>
          <w:rFonts w:ascii="Times New Roman" w:eastAsia="Times New Roman" w:hAnsi="Times New Roman"/>
          <w:sz w:val="28"/>
          <w:szCs w:val="28"/>
        </w:rPr>
        <w:t xml:space="preserve"> порядке разработки и</w:t>
      </w:r>
      <w:r w:rsidRPr="00862A59">
        <w:rPr>
          <w:rFonts w:ascii="Times New Roman" w:eastAsia="Times New Roman" w:hAnsi="Times New Roman"/>
          <w:sz w:val="28"/>
          <w:szCs w:val="28"/>
        </w:rPr>
        <w:t xml:space="preserve"> утверждени</w:t>
      </w:r>
      <w:r w:rsidR="00A043FD">
        <w:rPr>
          <w:rFonts w:ascii="Times New Roman" w:eastAsia="Times New Roman" w:hAnsi="Times New Roman"/>
          <w:sz w:val="28"/>
          <w:szCs w:val="28"/>
        </w:rPr>
        <w:t>я административных регламентов</w:t>
      </w:r>
      <w:r w:rsidR="007266E6">
        <w:rPr>
          <w:rFonts w:ascii="Times New Roman" w:eastAsia="Times New Roman" w:hAnsi="Times New Roman"/>
          <w:sz w:val="28"/>
          <w:szCs w:val="28"/>
        </w:rPr>
        <w:t xml:space="preserve"> по предоставлению муниципальных услуг в Шара-Тоготском муниципальном образовании»</w:t>
      </w:r>
      <w:r w:rsidRPr="00862A59">
        <w:rPr>
          <w:rFonts w:ascii="Times New Roman" w:eastAsia="Times New Roman" w:hAnsi="Times New Roman"/>
          <w:sz w:val="28"/>
          <w:szCs w:val="28"/>
        </w:rPr>
        <w:t xml:space="preserve">, </w:t>
      </w:r>
      <w:r w:rsidR="007266E6">
        <w:rPr>
          <w:rFonts w:ascii="Times New Roman" w:eastAsia="Times New Roman" w:hAnsi="Times New Roman"/>
          <w:sz w:val="28"/>
          <w:szCs w:val="28"/>
        </w:rPr>
        <w:t>администрация Шара-Тоготского муниципального образования</w:t>
      </w:r>
    </w:p>
    <w:p w:rsidR="00B70149" w:rsidRDefault="00B70149" w:rsidP="00FA38B7">
      <w:pPr>
        <w:autoSpaceDE w:val="0"/>
        <w:autoSpaceDN w:val="0"/>
        <w:adjustRightInd w:val="0"/>
        <w:spacing w:after="0" w:line="240" w:lineRule="auto"/>
        <w:ind w:firstLine="851"/>
        <w:jc w:val="both"/>
        <w:rPr>
          <w:rFonts w:ascii="Times New Roman" w:eastAsia="Times New Roman" w:hAnsi="Times New Roman"/>
          <w:sz w:val="28"/>
          <w:szCs w:val="28"/>
        </w:rPr>
      </w:pPr>
    </w:p>
    <w:p w:rsidR="00FA38B7" w:rsidRDefault="007266E6" w:rsidP="007266E6">
      <w:pPr>
        <w:autoSpaceDE w:val="0"/>
        <w:autoSpaceDN w:val="0"/>
        <w:adjustRightInd w:val="0"/>
        <w:spacing w:after="0" w:line="240" w:lineRule="auto"/>
        <w:ind w:firstLine="851"/>
        <w:jc w:val="center"/>
        <w:rPr>
          <w:rFonts w:ascii="Arial" w:hAnsi="Arial" w:cs="Arial"/>
          <w:b/>
          <w:sz w:val="30"/>
          <w:szCs w:val="30"/>
        </w:rPr>
      </w:pPr>
      <w:r w:rsidRPr="007266E6">
        <w:rPr>
          <w:rFonts w:ascii="Arial" w:hAnsi="Arial" w:cs="Arial"/>
          <w:b/>
          <w:sz w:val="30"/>
          <w:szCs w:val="30"/>
        </w:rPr>
        <w:t>П</w:t>
      </w:r>
      <w:r>
        <w:rPr>
          <w:rFonts w:ascii="Arial" w:hAnsi="Arial" w:cs="Arial"/>
          <w:b/>
          <w:sz w:val="30"/>
          <w:szCs w:val="30"/>
        </w:rPr>
        <w:t>ОСТАНОВЛЯЕТ</w:t>
      </w:r>
      <w:r w:rsidR="00FA38B7" w:rsidRPr="007266E6">
        <w:rPr>
          <w:rFonts w:ascii="Arial" w:hAnsi="Arial" w:cs="Arial"/>
          <w:b/>
          <w:sz w:val="30"/>
          <w:szCs w:val="30"/>
        </w:rPr>
        <w:t>:</w:t>
      </w:r>
    </w:p>
    <w:p w:rsidR="00B70149" w:rsidRPr="007266E6" w:rsidRDefault="00B70149" w:rsidP="007266E6">
      <w:pPr>
        <w:autoSpaceDE w:val="0"/>
        <w:autoSpaceDN w:val="0"/>
        <w:adjustRightInd w:val="0"/>
        <w:spacing w:after="0" w:line="240" w:lineRule="auto"/>
        <w:ind w:firstLine="851"/>
        <w:jc w:val="center"/>
        <w:rPr>
          <w:rFonts w:ascii="Arial" w:eastAsia="Times New Roman" w:hAnsi="Arial" w:cs="Arial"/>
          <w:sz w:val="30"/>
          <w:szCs w:val="30"/>
        </w:rPr>
      </w:pPr>
    </w:p>
    <w:p w:rsidR="00FA38B7" w:rsidRPr="006C280D" w:rsidRDefault="006C280D" w:rsidP="006C280D">
      <w:pPr>
        <w:pStyle w:val="ConsPlusTitle"/>
        <w:jc w:val="both"/>
        <w:rPr>
          <w:rFonts w:ascii="Times New Roman" w:eastAsia="Calibri" w:hAnsi="Times New Roman" w:cs="Times New Roman"/>
          <w:bCs/>
          <w:sz w:val="24"/>
          <w:szCs w:val="24"/>
        </w:rPr>
      </w:pPr>
      <w:r>
        <w:rPr>
          <w:rFonts w:ascii="Times New Roman" w:hAnsi="Times New Roman"/>
          <w:b w:val="0"/>
          <w:sz w:val="28"/>
          <w:szCs w:val="28"/>
        </w:rPr>
        <w:tab/>
      </w:r>
      <w:r w:rsidR="00FA38B7" w:rsidRPr="006C280D">
        <w:rPr>
          <w:rFonts w:ascii="Times New Roman" w:hAnsi="Times New Roman"/>
          <w:b w:val="0"/>
          <w:sz w:val="28"/>
          <w:szCs w:val="28"/>
        </w:rPr>
        <w:t xml:space="preserve">1. Утвердить административный регламент предоставления муниципальной услуги </w:t>
      </w:r>
      <w:r w:rsidR="00FA38B7" w:rsidRPr="006C280D">
        <w:rPr>
          <w:rFonts w:ascii="Times New Roman" w:hAnsi="Times New Roman"/>
          <w:b w:val="0"/>
          <w:sz w:val="24"/>
          <w:szCs w:val="24"/>
        </w:rPr>
        <w:t>«</w:t>
      </w:r>
      <w:r w:rsidRPr="006C280D">
        <w:rPr>
          <w:rFonts w:ascii="Times New Roman" w:hAnsi="Times New Roman" w:cs="Times New Roman"/>
          <w:b w:val="0"/>
          <w:sz w:val="24"/>
          <w:szCs w:val="24"/>
        </w:rPr>
        <w:t>ВЫДАЧА УВЕДОМЛЕНИЙ О СООТВЕТСТВИИ (НЕ СООТВЕТСТВИИ) УКАЗАННЫХ</w:t>
      </w:r>
      <w:r w:rsidRPr="006C280D">
        <w:rPr>
          <w:rFonts w:ascii="Times New Roman" w:eastAsia="Calibri" w:hAnsi="Times New Roman" w:cs="Times New Roman"/>
          <w:b w:val="0"/>
          <w:bCs/>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w:t>
      </w:r>
      <w:r w:rsidR="00FA38B7" w:rsidRPr="006C280D">
        <w:rPr>
          <w:rFonts w:ascii="Times New Roman" w:hAnsi="Times New Roman"/>
          <w:b w:val="0"/>
          <w:bCs/>
          <w:sz w:val="24"/>
          <w:szCs w:val="24"/>
        </w:rPr>
        <w:t xml:space="preserve"> согласно приложению</w:t>
      </w:r>
      <w:r w:rsidR="00FA38B7" w:rsidRPr="006C280D">
        <w:rPr>
          <w:rFonts w:ascii="Times New Roman" w:hAnsi="Times New Roman"/>
          <w:bCs/>
          <w:sz w:val="24"/>
          <w:szCs w:val="24"/>
        </w:rPr>
        <w:t>.</w:t>
      </w:r>
    </w:p>
    <w:p w:rsidR="00FA38B7" w:rsidRPr="00B22A7A" w:rsidRDefault="00FA38B7" w:rsidP="00FA38B7">
      <w:pPr>
        <w:autoSpaceDE w:val="0"/>
        <w:autoSpaceDN w:val="0"/>
        <w:adjustRightInd w:val="0"/>
        <w:spacing w:after="0" w:line="240" w:lineRule="auto"/>
        <w:ind w:firstLine="851"/>
        <w:jc w:val="both"/>
        <w:rPr>
          <w:rFonts w:ascii="Times New Roman" w:hAnsi="Times New Roman"/>
          <w:sz w:val="28"/>
          <w:szCs w:val="28"/>
        </w:rPr>
      </w:pPr>
      <w:r w:rsidRPr="00607BBF">
        <w:rPr>
          <w:rFonts w:ascii="Times New Roman" w:eastAsia="Times New Roman" w:hAnsi="Times New Roman"/>
          <w:bCs/>
          <w:sz w:val="28"/>
          <w:szCs w:val="28"/>
        </w:rPr>
        <w:t xml:space="preserve">2. </w:t>
      </w:r>
      <w:r w:rsidR="007266E6">
        <w:rPr>
          <w:rFonts w:ascii="Times New Roman" w:eastAsia="Times New Roman" w:hAnsi="Times New Roman"/>
          <w:bCs/>
          <w:sz w:val="28"/>
          <w:szCs w:val="28"/>
        </w:rPr>
        <w:t>О</w:t>
      </w:r>
      <w:r w:rsidRPr="00607BBF">
        <w:rPr>
          <w:rFonts w:ascii="Times New Roman" w:eastAsia="Times New Roman" w:hAnsi="Times New Roman"/>
          <w:bCs/>
          <w:sz w:val="28"/>
          <w:szCs w:val="28"/>
        </w:rPr>
        <w:t>публиковать настоящее постановление в средствах массовой информации</w:t>
      </w:r>
      <w:r>
        <w:rPr>
          <w:rFonts w:ascii="Times New Roman" w:eastAsia="Times New Roman" w:hAnsi="Times New Roman"/>
          <w:bCs/>
          <w:sz w:val="28"/>
          <w:szCs w:val="28"/>
        </w:rPr>
        <w:t xml:space="preserve"> </w:t>
      </w:r>
      <w:r>
        <w:rPr>
          <w:rFonts w:ascii="Times New Roman" w:hAnsi="Times New Roman"/>
          <w:sz w:val="28"/>
          <w:szCs w:val="28"/>
        </w:rPr>
        <w:t xml:space="preserve">и разместить на официальном сайте </w:t>
      </w:r>
      <w:r w:rsidR="007266E6">
        <w:rPr>
          <w:rFonts w:ascii="Times New Roman" w:hAnsi="Times New Roman"/>
          <w:sz w:val="28"/>
          <w:szCs w:val="28"/>
        </w:rPr>
        <w:t>Шара-Тоготского муниципального образования</w:t>
      </w:r>
      <w:r>
        <w:rPr>
          <w:rFonts w:ascii="Times New Roman" w:hAnsi="Times New Roman"/>
          <w:sz w:val="28"/>
          <w:szCs w:val="28"/>
        </w:rPr>
        <w:t xml:space="preserve"> в сети Интернет.</w:t>
      </w:r>
    </w:p>
    <w:p w:rsidR="00502D86" w:rsidRDefault="00FA38B7" w:rsidP="006C280D">
      <w:pPr>
        <w:autoSpaceDE w:val="0"/>
        <w:autoSpaceDN w:val="0"/>
        <w:adjustRightInd w:val="0"/>
        <w:spacing w:after="0" w:line="240" w:lineRule="auto"/>
        <w:ind w:firstLine="851"/>
        <w:jc w:val="both"/>
        <w:rPr>
          <w:rFonts w:ascii="Times New Roman" w:eastAsia="Times New Roman" w:hAnsi="Times New Roman"/>
          <w:bCs/>
          <w:sz w:val="28"/>
          <w:szCs w:val="28"/>
        </w:rPr>
      </w:pPr>
      <w:r w:rsidRPr="00F46B95">
        <w:rPr>
          <w:rFonts w:ascii="Times New Roman" w:eastAsia="Times New Roman" w:hAnsi="Times New Roman"/>
          <w:sz w:val="28"/>
          <w:szCs w:val="28"/>
        </w:rPr>
        <w:t xml:space="preserve">3. </w:t>
      </w:r>
      <w:r w:rsidRPr="00F46B95">
        <w:rPr>
          <w:rFonts w:ascii="Times New Roman" w:eastAsia="Times New Roman" w:hAnsi="Times New Roman"/>
          <w:bCs/>
          <w:sz w:val="28"/>
          <w:szCs w:val="28"/>
        </w:rPr>
        <w:t>Контроль за исполнением настоящего постановления возложить на</w:t>
      </w:r>
      <w:r w:rsidRPr="00607BBF">
        <w:rPr>
          <w:rFonts w:ascii="Times New Roman" w:eastAsia="Times New Roman" w:hAnsi="Times New Roman"/>
          <w:bCs/>
          <w:sz w:val="28"/>
          <w:szCs w:val="28"/>
        </w:rPr>
        <w:t xml:space="preserve">  глав</w:t>
      </w:r>
      <w:r w:rsidR="00502D86">
        <w:rPr>
          <w:rFonts w:ascii="Times New Roman" w:eastAsia="Times New Roman" w:hAnsi="Times New Roman"/>
          <w:bCs/>
          <w:sz w:val="28"/>
          <w:szCs w:val="28"/>
        </w:rPr>
        <w:t>у</w:t>
      </w:r>
      <w:r w:rsidRPr="00607BBF">
        <w:rPr>
          <w:rFonts w:ascii="Times New Roman" w:eastAsia="Times New Roman" w:hAnsi="Times New Roman"/>
          <w:bCs/>
          <w:sz w:val="28"/>
          <w:szCs w:val="28"/>
        </w:rPr>
        <w:t xml:space="preserve"> администрации </w:t>
      </w:r>
      <w:r w:rsidR="007266E6">
        <w:rPr>
          <w:rFonts w:ascii="Times New Roman" w:eastAsia="Times New Roman" w:hAnsi="Times New Roman"/>
          <w:bCs/>
          <w:sz w:val="28"/>
          <w:szCs w:val="28"/>
        </w:rPr>
        <w:t>Шара-Тоготского муниципального образования М.Т.Нагуслаева.</w:t>
      </w:r>
    </w:p>
    <w:p w:rsidR="00502D86" w:rsidRDefault="00502D86" w:rsidP="006C280D">
      <w:pPr>
        <w:autoSpaceDE w:val="0"/>
        <w:autoSpaceDN w:val="0"/>
        <w:adjustRightInd w:val="0"/>
        <w:spacing w:after="0" w:line="240" w:lineRule="auto"/>
        <w:ind w:firstLine="851"/>
        <w:jc w:val="both"/>
        <w:rPr>
          <w:rFonts w:ascii="Times New Roman" w:eastAsia="Times New Roman" w:hAnsi="Times New Roman"/>
          <w:bCs/>
          <w:sz w:val="28"/>
          <w:szCs w:val="28"/>
        </w:rPr>
      </w:pPr>
    </w:p>
    <w:p w:rsidR="003E6EFB" w:rsidRDefault="003E6EFB" w:rsidP="006C280D">
      <w:pPr>
        <w:autoSpaceDE w:val="0"/>
        <w:autoSpaceDN w:val="0"/>
        <w:adjustRightInd w:val="0"/>
        <w:spacing w:after="0" w:line="240" w:lineRule="auto"/>
        <w:ind w:firstLine="851"/>
        <w:jc w:val="both"/>
        <w:rPr>
          <w:rFonts w:ascii="Times New Roman" w:eastAsia="Times New Roman" w:hAnsi="Times New Roman"/>
          <w:bCs/>
          <w:sz w:val="28"/>
          <w:szCs w:val="28"/>
        </w:rPr>
      </w:pPr>
      <w:r>
        <w:rPr>
          <w:rFonts w:ascii="Times New Roman" w:eastAsia="Times New Roman" w:hAnsi="Times New Roman"/>
          <w:bCs/>
          <w:sz w:val="28"/>
          <w:szCs w:val="28"/>
        </w:rPr>
        <w:t>Глава Шара-Тоготского</w:t>
      </w:r>
    </w:p>
    <w:p w:rsidR="0012169C" w:rsidRPr="0012169C" w:rsidRDefault="003E6EFB" w:rsidP="0012169C">
      <w:pPr>
        <w:autoSpaceDE w:val="0"/>
        <w:autoSpaceDN w:val="0"/>
        <w:adjustRightInd w:val="0"/>
        <w:spacing w:after="0" w:line="240" w:lineRule="auto"/>
        <w:ind w:firstLine="851"/>
        <w:jc w:val="both"/>
        <w:rPr>
          <w:rFonts w:ascii="Times New Roman" w:eastAsia="Times New Roman" w:hAnsi="Times New Roman"/>
          <w:bCs/>
          <w:sz w:val="28"/>
          <w:szCs w:val="28"/>
        </w:rPr>
      </w:pPr>
      <w:r>
        <w:rPr>
          <w:rFonts w:ascii="Times New Roman" w:eastAsia="Times New Roman" w:hAnsi="Times New Roman"/>
          <w:bCs/>
          <w:sz w:val="28"/>
          <w:szCs w:val="28"/>
        </w:rPr>
        <w:t>муниципального образования                                         М.Т.Нагуслаев</w:t>
      </w:r>
    </w:p>
    <w:p w:rsidR="0027472D" w:rsidRDefault="0027472D" w:rsidP="006C280D">
      <w:pPr>
        <w:pStyle w:val="ConsPlusNormal"/>
        <w:jc w:val="right"/>
        <w:rPr>
          <w:rFonts w:ascii="Times New Roman" w:hAnsi="Times New Roman" w:cs="Times New Roman"/>
          <w:szCs w:val="22"/>
        </w:rPr>
      </w:pPr>
    </w:p>
    <w:p w:rsidR="00A4352B" w:rsidRPr="006C280D" w:rsidRDefault="00A4352B" w:rsidP="006C280D">
      <w:pPr>
        <w:pStyle w:val="ConsPlusNormal"/>
        <w:jc w:val="right"/>
        <w:rPr>
          <w:rFonts w:ascii="Times New Roman" w:hAnsi="Times New Roman" w:cs="Times New Roman"/>
          <w:szCs w:val="22"/>
        </w:rPr>
      </w:pPr>
      <w:r w:rsidRPr="006C280D">
        <w:rPr>
          <w:rFonts w:ascii="Times New Roman" w:hAnsi="Times New Roman" w:cs="Times New Roman"/>
          <w:szCs w:val="22"/>
        </w:rPr>
        <w:lastRenderedPageBreak/>
        <w:t>Приложение</w:t>
      </w:r>
    </w:p>
    <w:p w:rsidR="006C280D" w:rsidRPr="006C280D" w:rsidRDefault="00A4352B" w:rsidP="006C280D">
      <w:pPr>
        <w:pStyle w:val="ConsPlusNormal"/>
        <w:jc w:val="right"/>
        <w:rPr>
          <w:rFonts w:ascii="Times New Roman" w:hAnsi="Times New Roman" w:cs="Times New Roman"/>
          <w:szCs w:val="22"/>
        </w:rPr>
      </w:pPr>
      <w:r w:rsidRPr="006C280D">
        <w:rPr>
          <w:rFonts w:ascii="Times New Roman" w:hAnsi="Times New Roman" w:cs="Times New Roman"/>
          <w:szCs w:val="22"/>
        </w:rPr>
        <w:t>к постановлению</w:t>
      </w:r>
    </w:p>
    <w:p w:rsidR="006C280D" w:rsidRDefault="00A4352B" w:rsidP="006C280D">
      <w:pPr>
        <w:pStyle w:val="ConsPlusNormal"/>
        <w:jc w:val="right"/>
        <w:rPr>
          <w:rFonts w:ascii="Times New Roman" w:hAnsi="Times New Roman" w:cs="Times New Roman"/>
          <w:szCs w:val="22"/>
        </w:rPr>
      </w:pPr>
      <w:r w:rsidRPr="006C280D">
        <w:rPr>
          <w:rFonts w:ascii="Times New Roman" w:hAnsi="Times New Roman" w:cs="Times New Roman"/>
          <w:szCs w:val="22"/>
        </w:rPr>
        <w:t xml:space="preserve"> администрац</w:t>
      </w:r>
      <w:r w:rsidR="006C280D" w:rsidRPr="006C280D">
        <w:rPr>
          <w:rFonts w:ascii="Times New Roman" w:hAnsi="Times New Roman" w:cs="Times New Roman"/>
          <w:szCs w:val="22"/>
        </w:rPr>
        <w:t>ии</w:t>
      </w:r>
      <w:r w:rsidR="00B70149">
        <w:rPr>
          <w:rFonts w:ascii="Times New Roman" w:hAnsi="Times New Roman" w:cs="Times New Roman"/>
          <w:szCs w:val="22"/>
        </w:rPr>
        <w:t xml:space="preserve"> Шара-Тоготского</w:t>
      </w:r>
    </w:p>
    <w:p w:rsidR="00A4352B" w:rsidRDefault="007047D4" w:rsidP="006C280D">
      <w:pPr>
        <w:pStyle w:val="ConsPlusNormal"/>
        <w:jc w:val="right"/>
        <w:rPr>
          <w:rFonts w:ascii="Times New Roman" w:hAnsi="Times New Roman" w:cs="Times New Roman"/>
          <w:szCs w:val="22"/>
        </w:rPr>
      </w:pPr>
      <w:r w:rsidRPr="006C280D">
        <w:rPr>
          <w:rFonts w:ascii="Times New Roman" w:hAnsi="Times New Roman" w:cs="Times New Roman"/>
          <w:szCs w:val="22"/>
        </w:rPr>
        <w:t xml:space="preserve">МО </w:t>
      </w:r>
      <w:r w:rsidR="00A4352B" w:rsidRPr="006C280D">
        <w:rPr>
          <w:rFonts w:ascii="Times New Roman" w:hAnsi="Times New Roman" w:cs="Times New Roman"/>
          <w:szCs w:val="22"/>
        </w:rPr>
        <w:t xml:space="preserve">от </w:t>
      </w:r>
      <w:r w:rsidR="00317B77">
        <w:rPr>
          <w:rFonts w:ascii="Times New Roman" w:hAnsi="Times New Roman" w:cs="Times New Roman"/>
          <w:szCs w:val="22"/>
        </w:rPr>
        <w:t>21.02.2019</w:t>
      </w:r>
      <w:r w:rsidR="00A4352B" w:rsidRPr="006C280D">
        <w:rPr>
          <w:rFonts w:ascii="Times New Roman" w:hAnsi="Times New Roman" w:cs="Times New Roman"/>
          <w:szCs w:val="22"/>
        </w:rPr>
        <w:t xml:space="preserve"> г. № </w:t>
      </w:r>
      <w:r w:rsidR="00B70149">
        <w:rPr>
          <w:rFonts w:ascii="Times New Roman" w:hAnsi="Times New Roman" w:cs="Times New Roman"/>
          <w:szCs w:val="22"/>
        </w:rPr>
        <w:t>23</w:t>
      </w:r>
    </w:p>
    <w:p w:rsidR="00B70149" w:rsidRPr="006C280D" w:rsidRDefault="00B70149" w:rsidP="006C280D">
      <w:pPr>
        <w:pStyle w:val="ConsPlusNormal"/>
        <w:jc w:val="right"/>
        <w:rPr>
          <w:rFonts w:ascii="Times New Roman" w:hAnsi="Times New Roman" w:cs="Times New Roman"/>
          <w:szCs w:val="22"/>
        </w:rPr>
      </w:pPr>
    </w:p>
    <w:p w:rsidR="00A4352B" w:rsidRPr="00DB3E79" w:rsidRDefault="00A4352B" w:rsidP="00A4352B">
      <w:pPr>
        <w:pStyle w:val="ConsPlusTitle"/>
        <w:jc w:val="center"/>
        <w:rPr>
          <w:rFonts w:ascii="Times New Roman" w:hAnsi="Times New Roman" w:cs="Times New Roman"/>
          <w:sz w:val="24"/>
          <w:szCs w:val="24"/>
        </w:rPr>
      </w:pPr>
      <w:bookmarkStart w:id="0" w:name="P617"/>
      <w:bookmarkEnd w:id="0"/>
      <w:r w:rsidRPr="00DB3E79">
        <w:rPr>
          <w:rFonts w:ascii="Times New Roman" w:hAnsi="Times New Roman" w:cs="Times New Roman"/>
          <w:sz w:val="24"/>
          <w:szCs w:val="24"/>
        </w:rPr>
        <w:t xml:space="preserve">АДМИНИСТРАТИВНЫЙ РЕГЛАМЕНТ </w:t>
      </w:r>
    </w:p>
    <w:p w:rsidR="00A4352B" w:rsidRPr="00DB3E79" w:rsidRDefault="00A4352B" w:rsidP="00A4352B">
      <w:pPr>
        <w:pStyle w:val="ConsPlusTitle"/>
        <w:jc w:val="center"/>
        <w:rPr>
          <w:rFonts w:ascii="Times New Roman" w:hAnsi="Times New Roman" w:cs="Times New Roman"/>
          <w:sz w:val="24"/>
          <w:szCs w:val="24"/>
        </w:rPr>
      </w:pPr>
      <w:r w:rsidRPr="00DB3E79">
        <w:rPr>
          <w:rFonts w:ascii="Times New Roman" w:hAnsi="Times New Roman" w:cs="Times New Roman"/>
          <w:sz w:val="24"/>
          <w:szCs w:val="24"/>
        </w:rPr>
        <w:t>ПРЕДОСТАВЛЕНИЯ МУНИЦИПАЛЬНОЙ УСЛУГИ</w:t>
      </w:r>
    </w:p>
    <w:p w:rsidR="00A4352B" w:rsidRPr="00DB3E79" w:rsidRDefault="00A4352B" w:rsidP="00A4352B">
      <w:pPr>
        <w:pStyle w:val="ConsPlusTitle"/>
        <w:jc w:val="center"/>
        <w:rPr>
          <w:rFonts w:ascii="Times New Roman" w:eastAsia="Calibri" w:hAnsi="Times New Roman" w:cs="Times New Roman"/>
          <w:bCs/>
          <w:sz w:val="24"/>
          <w:szCs w:val="24"/>
        </w:rPr>
      </w:pPr>
      <w:r w:rsidRPr="00DB3E79">
        <w:rPr>
          <w:rFonts w:ascii="Times New Roman" w:hAnsi="Times New Roman" w:cs="Times New Roman"/>
          <w:sz w:val="24"/>
          <w:szCs w:val="24"/>
        </w:rPr>
        <w:t>«ВЫДАЧА УВЕДОМЛЕНИЙ О СООТВЕТСТВИИ (НЕ СООТВЕТСТВИИ) УКАЗАННЫХ</w:t>
      </w:r>
      <w:r w:rsidRPr="00DB3E79">
        <w:rPr>
          <w:rFonts w:ascii="Times New Roman" w:eastAsia="Calibri" w:hAnsi="Times New Roman" w:cs="Times New Roman"/>
          <w:bCs/>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ДОПУСТИМОСТИ (НЕДОПУСТИМОСТИ) РАЗМЕЩЕНИЯ </w:t>
      </w:r>
    </w:p>
    <w:p w:rsidR="00A4352B" w:rsidRPr="00DB3E79" w:rsidRDefault="00A4352B" w:rsidP="00A4352B">
      <w:pPr>
        <w:pStyle w:val="ConsPlusTitle"/>
        <w:jc w:val="center"/>
        <w:rPr>
          <w:rFonts w:ascii="Times New Roman" w:hAnsi="Times New Roman" w:cs="Times New Roman"/>
          <w:sz w:val="24"/>
          <w:szCs w:val="24"/>
        </w:rPr>
      </w:pPr>
      <w:r w:rsidRPr="00DB3E79">
        <w:rPr>
          <w:rFonts w:ascii="Times New Roman" w:eastAsia="Calibri" w:hAnsi="Times New Roman" w:cs="Times New Roman"/>
          <w:bCs/>
          <w:sz w:val="24"/>
          <w:szCs w:val="24"/>
        </w:rPr>
        <w:t>ОБЪЕКТА ИНДИВИДУАЛЬНОГО ЖИЛИЩНОГО СТРОИТЕЛЬСТВА ИЛИ САДОВОГО ДОМА НА ЗЕМЕЛЬНОМ УЧАСТКЕ»</w:t>
      </w:r>
    </w:p>
    <w:p w:rsidR="00A4352B" w:rsidRPr="00DB3E79" w:rsidRDefault="00A4352B" w:rsidP="00A4352B">
      <w:pPr>
        <w:pStyle w:val="ConsPlusNormal"/>
        <w:rPr>
          <w:rFonts w:ascii="Times New Roman" w:hAnsi="Times New Roman" w:cs="Times New Roman"/>
          <w:sz w:val="24"/>
          <w:szCs w:val="24"/>
        </w:rPr>
      </w:pPr>
    </w:p>
    <w:p w:rsidR="00A4352B" w:rsidRDefault="00A4352B" w:rsidP="00A4352B">
      <w:pPr>
        <w:pStyle w:val="ConsPlusNormal"/>
        <w:jc w:val="center"/>
        <w:rPr>
          <w:rFonts w:ascii="Times New Roman" w:hAnsi="Times New Roman" w:cs="Times New Roman"/>
          <w:sz w:val="12"/>
          <w:szCs w:val="12"/>
        </w:rPr>
      </w:pPr>
      <w:r>
        <w:rPr>
          <w:rFonts w:ascii="Times New Roman" w:hAnsi="Times New Roman" w:cs="Times New Roman"/>
          <w:sz w:val="28"/>
          <w:szCs w:val="28"/>
        </w:rPr>
        <w:t>Раздел I. ОБЩИЕ ПОЛОЖЕНИЯ</w:t>
      </w:r>
    </w:p>
    <w:p w:rsidR="00A4352B" w:rsidRDefault="00A4352B" w:rsidP="00A4352B">
      <w:pPr>
        <w:pStyle w:val="ConsPlusNormal"/>
        <w:jc w:val="both"/>
        <w:rPr>
          <w:rFonts w:ascii="Times New Roman" w:hAnsi="Times New Roman" w:cs="Times New Roman"/>
          <w:sz w:val="12"/>
          <w:szCs w:val="12"/>
        </w:rPr>
      </w:pPr>
    </w:p>
    <w:p w:rsidR="00A4352B" w:rsidRPr="005C02A7" w:rsidRDefault="00A4352B" w:rsidP="00A4352B">
      <w:pPr>
        <w:pStyle w:val="ConsPlusNormal"/>
        <w:numPr>
          <w:ilvl w:val="1"/>
          <w:numId w:val="2"/>
        </w:numPr>
        <w:spacing w:after="120"/>
        <w:jc w:val="both"/>
        <w:rPr>
          <w:rFonts w:ascii="Times New Roman" w:hAnsi="Times New Roman" w:cs="Times New Roman"/>
          <w:sz w:val="24"/>
          <w:szCs w:val="24"/>
        </w:rPr>
      </w:pPr>
      <w:r w:rsidRPr="005C02A7">
        <w:rPr>
          <w:rFonts w:ascii="Times New Roman" w:hAnsi="Times New Roman" w:cs="Times New Roman"/>
          <w:sz w:val="24"/>
          <w:szCs w:val="24"/>
        </w:rPr>
        <w:t>Предмет регулирования Административного регламента</w:t>
      </w:r>
    </w:p>
    <w:p w:rsidR="00A4352B" w:rsidRPr="005C02A7" w:rsidRDefault="00A4352B" w:rsidP="00A4352B">
      <w:pPr>
        <w:pStyle w:val="ConsPlusNormal"/>
        <w:spacing w:after="120"/>
        <w:ind w:firstLine="567"/>
        <w:jc w:val="both"/>
        <w:rPr>
          <w:rFonts w:ascii="Times New Roman" w:hAnsi="Times New Roman" w:cs="Times New Roman"/>
          <w:sz w:val="24"/>
          <w:szCs w:val="24"/>
        </w:rPr>
      </w:pPr>
      <w:r w:rsidRPr="005C02A7">
        <w:rPr>
          <w:rFonts w:ascii="Times New Roman" w:hAnsi="Times New Roman" w:cs="Times New Roman"/>
          <w:sz w:val="24"/>
          <w:szCs w:val="24"/>
        </w:rPr>
        <w:t>1.1.1. Предметом регулирования настоящего Административного регламента является порядок и стандарт предоставления муниципальной услуги «</w:t>
      </w:r>
      <w:r w:rsidRPr="005C02A7">
        <w:rPr>
          <w:rFonts w:ascii="Times New Roman" w:eastAsia="Calibri" w:hAnsi="Times New Roman" w:cs="Times New Roman"/>
          <w:bCs/>
          <w:sz w:val="24"/>
          <w:szCs w:val="24"/>
        </w:rPr>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w:t>
      </w:r>
      <w:r w:rsidRPr="005C02A7">
        <w:rPr>
          <w:rFonts w:ascii="Times New Roman" w:hAnsi="Times New Roman" w:cs="Times New Roman"/>
          <w:sz w:val="24"/>
          <w:szCs w:val="24"/>
        </w:rPr>
        <w:t>(далее - муниципальная услуга).</w:t>
      </w:r>
    </w:p>
    <w:p w:rsidR="00A4352B" w:rsidRPr="005C02A7" w:rsidRDefault="00A4352B" w:rsidP="00A4352B">
      <w:pPr>
        <w:pStyle w:val="ConsPlusTitle"/>
        <w:spacing w:after="120"/>
        <w:ind w:firstLine="567"/>
        <w:jc w:val="both"/>
        <w:rPr>
          <w:rFonts w:ascii="Times New Roman" w:hAnsi="Times New Roman" w:cs="Times New Roman"/>
          <w:sz w:val="24"/>
          <w:szCs w:val="24"/>
        </w:rPr>
      </w:pPr>
      <w:r w:rsidRPr="005C02A7">
        <w:rPr>
          <w:rFonts w:ascii="Times New Roman" w:hAnsi="Times New Roman" w:cs="Times New Roman"/>
          <w:b w:val="0"/>
          <w:sz w:val="24"/>
          <w:szCs w:val="24"/>
        </w:rPr>
        <w:t>1.1.2. Административный регламент по предоставлению муниципальной услуги «</w:t>
      </w:r>
      <w:r w:rsidRPr="005C02A7">
        <w:rPr>
          <w:rFonts w:ascii="Times New Roman" w:eastAsia="Calibri" w:hAnsi="Times New Roman" w:cs="Times New Roman"/>
          <w:b w:val="0"/>
          <w:bCs/>
          <w:sz w:val="24"/>
          <w:szCs w:val="24"/>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5C02A7">
        <w:rPr>
          <w:rFonts w:ascii="Times New Roman" w:hAnsi="Times New Roman" w:cs="Times New Roman"/>
          <w:b w:val="0"/>
          <w:sz w:val="24"/>
          <w:szCs w:val="24"/>
        </w:rPr>
        <w:t xml:space="preserve">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услуги.</w:t>
      </w:r>
    </w:p>
    <w:p w:rsidR="00A4352B" w:rsidRPr="005C02A7" w:rsidRDefault="00A4352B" w:rsidP="00A4352B">
      <w:pPr>
        <w:pStyle w:val="ConsPlusNormal"/>
        <w:ind w:firstLine="540"/>
        <w:jc w:val="both"/>
        <w:outlineLvl w:val="2"/>
        <w:rPr>
          <w:rFonts w:ascii="Times New Roman" w:hAnsi="Times New Roman" w:cs="Times New Roman"/>
          <w:sz w:val="24"/>
          <w:szCs w:val="24"/>
        </w:rPr>
      </w:pPr>
      <w:r w:rsidRPr="005C02A7">
        <w:rPr>
          <w:rFonts w:ascii="Times New Roman" w:hAnsi="Times New Roman" w:cs="Times New Roman"/>
          <w:sz w:val="24"/>
          <w:szCs w:val="24"/>
        </w:rPr>
        <w:t>1.2. Описание заявителей</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1.2.2. От имени физических лиц подавать заявление о предоставлении муниципальной услуги могут:</w:t>
      </w:r>
    </w:p>
    <w:p w:rsidR="00A4352B" w:rsidRPr="005C02A7" w:rsidRDefault="00317B77" w:rsidP="00A435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A4352B" w:rsidRPr="005C02A7">
        <w:rPr>
          <w:rFonts w:ascii="Times New Roman" w:hAnsi="Times New Roman" w:cs="Times New Roman"/>
          <w:sz w:val="24"/>
          <w:szCs w:val="24"/>
        </w:rPr>
        <w:t>законные представители (родители, усыновители, попечители) несовершеннолетних в возрасте до 18 лет;</w:t>
      </w:r>
    </w:p>
    <w:p w:rsidR="00A4352B" w:rsidRPr="005C02A7" w:rsidRDefault="00A4352B" w:rsidP="00761956">
      <w:pPr>
        <w:autoSpaceDE w:val="0"/>
        <w:autoSpaceDN w:val="0"/>
        <w:adjustRightInd w:val="0"/>
        <w:spacing w:after="0" w:line="240" w:lineRule="auto"/>
        <w:ind w:firstLine="567"/>
        <w:jc w:val="both"/>
        <w:rPr>
          <w:rFonts w:ascii="Times New Roman" w:eastAsia="Times New Roman" w:hAnsi="Times New Roman"/>
          <w:sz w:val="24"/>
          <w:szCs w:val="24"/>
        </w:rPr>
      </w:pPr>
      <w:r w:rsidRPr="005C02A7">
        <w:rPr>
          <w:rFonts w:ascii="Times New Roman" w:eastAsia="Times New Roman" w:hAnsi="Times New Roman"/>
          <w:sz w:val="24"/>
          <w:szCs w:val="24"/>
        </w:rPr>
        <w:t>- попечители граждан, ограниченных судом в дееспособности;</w:t>
      </w:r>
    </w:p>
    <w:p w:rsidR="00A4352B" w:rsidRPr="005C02A7" w:rsidRDefault="00A4352B" w:rsidP="00A4352B">
      <w:pPr>
        <w:pStyle w:val="ConsPlusNormal"/>
        <w:ind w:firstLine="567"/>
        <w:jc w:val="both"/>
        <w:rPr>
          <w:rFonts w:ascii="Times New Roman" w:hAnsi="Times New Roman" w:cs="Times New Roman"/>
          <w:sz w:val="24"/>
          <w:szCs w:val="24"/>
        </w:rPr>
      </w:pPr>
      <w:r w:rsidRPr="005C02A7">
        <w:rPr>
          <w:rFonts w:ascii="Times New Roman" w:hAnsi="Times New Roman" w:cs="Times New Roman"/>
          <w:sz w:val="24"/>
          <w:szCs w:val="24"/>
        </w:rPr>
        <w:t>- опекуны недееспособных граждан;</w:t>
      </w:r>
    </w:p>
    <w:p w:rsidR="00A4352B" w:rsidRPr="005C02A7" w:rsidRDefault="0027472D" w:rsidP="00761956">
      <w:pPr>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A4352B" w:rsidRPr="005C02A7">
        <w:rPr>
          <w:rFonts w:ascii="Times New Roman" w:hAnsi="Times New Roman"/>
          <w:sz w:val="24"/>
          <w:szCs w:val="24"/>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lastRenderedPageBreak/>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1.3. Требования к информированию о порядке предоставления муниципальной услуги</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1.3.1. Информация о порядке оказания муниципальной услуги предоставляется </w:t>
      </w:r>
      <w:r w:rsidR="00EB12A7">
        <w:rPr>
          <w:rFonts w:ascii="Times New Roman" w:hAnsi="Times New Roman"/>
          <w:sz w:val="24"/>
          <w:szCs w:val="24"/>
        </w:rPr>
        <w:t xml:space="preserve">администрацией поселения </w:t>
      </w:r>
      <w:r w:rsidRPr="005C02A7">
        <w:rPr>
          <w:rFonts w:ascii="Times New Roman" w:hAnsi="Times New Roman"/>
          <w:sz w:val="24"/>
          <w:szCs w:val="24"/>
        </w:rPr>
        <w:t xml:space="preserve"> непосредственно в </w:t>
      </w:r>
      <w:r w:rsidR="00EB12A7">
        <w:rPr>
          <w:rFonts w:ascii="Times New Roman" w:hAnsi="Times New Roman"/>
          <w:sz w:val="24"/>
          <w:szCs w:val="24"/>
        </w:rPr>
        <w:t>администрации</w:t>
      </w:r>
      <w:r w:rsidRPr="005C02A7">
        <w:rPr>
          <w:rFonts w:ascii="Times New Roman" w:hAnsi="Times New Roman"/>
          <w:sz w:val="24"/>
          <w:szCs w:val="24"/>
        </w:rPr>
        <w:t>;</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б) с использованием средств телефонной связи;</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в) посредством размещения в информационно-телекоммуникационной сети Интернет на официальном сайте администрации </w:t>
      </w:r>
      <w:r w:rsidR="00132B12">
        <w:rPr>
          <w:rFonts w:ascii="Times New Roman" w:hAnsi="Times New Roman"/>
          <w:sz w:val="24"/>
          <w:szCs w:val="24"/>
        </w:rPr>
        <w:t>поселения</w:t>
      </w:r>
      <w:r w:rsidRPr="005C02A7">
        <w:rPr>
          <w:rFonts w:ascii="Times New Roman" w:hAnsi="Times New Roman"/>
          <w:sz w:val="24"/>
          <w:szCs w:val="24"/>
        </w:rPr>
        <w:t>.</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1.3.2. Информирование заявителей о правилах исполнения муниципальной услуги (далее – 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Основными требованиями к информированию являются:</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достоверность предоставляемой информации;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четкость в изложении информации;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полнота информирования;</w:t>
      </w:r>
    </w:p>
    <w:p w:rsidR="00A4352B" w:rsidRPr="005C02A7" w:rsidRDefault="00317B77" w:rsidP="00A4352B">
      <w:pPr>
        <w:autoSpaceDE w:val="0"/>
        <w:spacing w:after="0" w:line="240" w:lineRule="auto"/>
        <w:ind w:firstLine="540"/>
        <w:jc w:val="both"/>
        <w:rPr>
          <w:rFonts w:ascii="Times New Roman" w:hAnsi="Times New Roman"/>
          <w:sz w:val="24"/>
          <w:szCs w:val="24"/>
        </w:rPr>
      </w:pPr>
      <w:r>
        <w:rPr>
          <w:rFonts w:ascii="Times New Roman" w:hAnsi="Times New Roman"/>
          <w:sz w:val="24"/>
          <w:szCs w:val="24"/>
        </w:rPr>
        <w:t>-</w:t>
      </w:r>
      <w:r w:rsidR="00A4352B" w:rsidRPr="005C02A7">
        <w:rPr>
          <w:rFonts w:ascii="Times New Roman" w:hAnsi="Times New Roman"/>
          <w:sz w:val="24"/>
          <w:szCs w:val="24"/>
        </w:rPr>
        <w:t>наглядность форм предоставляемой информации (при письменном информировании);</w:t>
      </w:r>
    </w:p>
    <w:p w:rsidR="00546DF7" w:rsidRDefault="00A4352B" w:rsidP="00546DF7">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удобство и доступность получения информации;</w:t>
      </w:r>
    </w:p>
    <w:p w:rsidR="00A4352B" w:rsidRPr="005C02A7" w:rsidRDefault="00A4352B" w:rsidP="00546DF7">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оперативность предоставления информации.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1.3.3. Адрес </w:t>
      </w:r>
      <w:r w:rsidR="008205D9">
        <w:rPr>
          <w:rFonts w:ascii="Times New Roman" w:hAnsi="Times New Roman"/>
          <w:sz w:val="24"/>
          <w:szCs w:val="24"/>
        </w:rPr>
        <w:t>администрации</w:t>
      </w:r>
      <w:r w:rsidRPr="005C02A7">
        <w:rPr>
          <w:rFonts w:ascii="Times New Roman" w:hAnsi="Times New Roman"/>
          <w:sz w:val="24"/>
          <w:szCs w:val="24"/>
        </w:rPr>
        <w:t xml:space="preserve">: </w:t>
      </w:r>
      <w:r w:rsidR="008205D9">
        <w:rPr>
          <w:rFonts w:ascii="Times New Roman" w:hAnsi="Times New Roman"/>
          <w:sz w:val="24"/>
          <w:szCs w:val="24"/>
        </w:rPr>
        <w:t>666135</w:t>
      </w:r>
      <w:r w:rsidRPr="005C02A7">
        <w:rPr>
          <w:rFonts w:ascii="Times New Roman" w:hAnsi="Times New Roman"/>
          <w:sz w:val="24"/>
          <w:szCs w:val="24"/>
        </w:rPr>
        <w:t xml:space="preserve">, </w:t>
      </w:r>
      <w:r w:rsidR="008205D9">
        <w:rPr>
          <w:rFonts w:ascii="Times New Roman" w:hAnsi="Times New Roman"/>
          <w:sz w:val="24"/>
          <w:szCs w:val="24"/>
        </w:rPr>
        <w:t>с</w:t>
      </w:r>
      <w:r w:rsidRPr="005C02A7">
        <w:rPr>
          <w:rFonts w:ascii="Times New Roman" w:hAnsi="Times New Roman"/>
          <w:sz w:val="24"/>
          <w:szCs w:val="24"/>
        </w:rPr>
        <w:t xml:space="preserve">. </w:t>
      </w:r>
      <w:r w:rsidR="008205D9">
        <w:rPr>
          <w:rFonts w:ascii="Times New Roman" w:hAnsi="Times New Roman"/>
          <w:sz w:val="24"/>
          <w:szCs w:val="24"/>
        </w:rPr>
        <w:t>Шара-Тогот</w:t>
      </w:r>
      <w:r w:rsidRPr="005C02A7">
        <w:rPr>
          <w:rFonts w:ascii="Times New Roman" w:hAnsi="Times New Roman"/>
          <w:sz w:val="24"/>
          <w:szCs w:val="24"/>
        </w:rPr>
        <w:t xml:space="preserve">, ул. </w:t>
      </w:r>
      <w:r w:rsidR="008205D9">
        <w:rPr>
          <w:rFonts w:ascii="Times New Roman" w:hAnsi="Times New Roman"/>
          <w:sz w:val="24"/>
          <w:szCs w:val="24"/>
        </w:rPr>
        <w:t>50 лет Победы, д.13.</w:t>
      </w:r>
    </w:p>
    <w:p w:rsidR="008205D9" w:rsidRPr="008205D9"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Адрес электронной почты</w:t>
      </w:r>
      <w:r w:rsidR="008205D9">
        <w:rPr>
          <w:rFonts w:ascii="Times New Roman" w:hAnsi="Times New Roman"/>
          <w:sz w:val="24"/>
          <w:szCs w:val="24"/>
        </w:rPr>
        <w:t>: shara-togot@mail</w:t>
      </w:r>
      <w:r w:rsidR="008205D9" w:rsidRPr="008205D9">
        <w:rPr>
          <w:rFonts w:ascii="Times New Roman" w:hAnsi="Times New Roman"/>
          <w:sz w:val="24"/>
          <w:szCs w:val="24"/>
        </w:rPr>
        <w:t>.</w:t>
      </w:r>
      <w:r w:rsidR="008205D9">
        <w:rPr>
          <w:rFonts w:ascii="Times New Roman" w:hAnsi="Times New Roman"/>
          <w:sz w:val="24"/>
          <w:szCs w:val="24"/>
          <w:lang w:val="en-US"/>
        </w:rPr>
        <w:t>ru</w:t>
      </w:r>
    </w:p>
    <w:p w:rsidR="00130B1A"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Официальный адрес сайта а</w:t>
      </w:r>
      <w:r w:rsidR="00130B1A">
        <w:rPr>
          <w:rFonts w:ascii="Times New Roman" w:hAnsi="Times New Roman"/>
          <w:sz w:val="24"/>
          <w:szCs w:val="24"/>
        </w:rPr>
        <w:t>дминистрации</w:t>
      </w:r>
      <w:r w:rsidRPr="005C02A7">
        <w:rPr>
          <w:rFonts w:ascii="Times New Roman" w:hAnsi="Times New Roman"/>
          <w:sz w:val="24"/>
          <w:szCs w:val="24"/>
        </w:rPr>
        <w:t>: www.</w:t>
      </w:r>
      <w:r w:rsidR="00130B1A" w:rsidRPr="00130B1A">
        <w:rPr>
          <w:rFonts w:ascii="Times New Roman" w:hAnsi="Times New Roman"/>
          <w:sz w:val="24"/>
          <w:szCs w:val="24"/>
        </w:rPr>
        <w:t xml:space="preserve"> </w:t>
      </w:r>
      <w:r w:rsidR="00130B1A">
        <w:rPr>
          <w:rFonts w:ascii="Times New Roman" w:hAnsi="Times New Roman"/>
          <w:sz w:val="24"/>
          <w:szCs w:val="24"/>
        </w:rPr>
        <w:t>шара-тогот. рф</w:t>
      </w:r>
    </w:p>
    <w:p w:rsidR="00A4352B" w:rsidRPr="005C02A7" w:rsidRDefault="00130B1A"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 </w:t>
      </w:r>
      <w:r w:rsidR="00A4352B" w:rsidRPr="005C02A7">
        <w:rPr>
          <w:rFonts w:ascii="Times New Roman" w:hAnsi="Times New Roman"/>
          <w:sz w:val="24"/>
          <w:szCs w:val="24"/>
        </w:rPr>
        <w:t xml:space="preserve">1.3.4. На сайте администрации </w:t>
      </w:r>
      <w:r>
        <w:rPr>
          <w:rFonts w:ascii="Times New Roman" w:hAnsi="Times New Roman"/>
          <w:sz w:val="24"/>
          <w:szCs w:val="24"/>
        </w:rPr>
        <w:t>поселения:</w:t>
      </w:r>
      <w:r w:rsidR="00A4352B" w:rsidRPr="005C02A7">
        <w:rPr>
          <w:rFonts w:ascii="Times New Roman" w:hAnsi="Times New Roman"/>
          <w:sz w:val="24"/>
          <w:szCs w:val="24"/>
        </w:rPr>
        <w:t xml:space="preserve"> www.</w:t>
      </w:r>
      <w:r w:rsidR="008205D9" w:rsidRPr="008205D9">
        <w:rPr>
          <w:rFonts w:ascii="Times New Roman" w:hAnsi="Times New Roman"/>
          <w:sz w:val="24"/>
          <w:szCs w:val="24"/>
        </w:rPr>
        <w:t xml:space="preserve"> </w:t>
      </w:r>
      <w:r>
        <w:rPr>
          <w:rFonts w:ascii="Times New Roman" w:hAnsi="Times New Roman"/>
          <w:sz w:val="24"/>
          <w:szCs w:val="24"/>
        </w:rPr>
        <w:t>шара-тогот. рф</w:t>
      </w:r>
      <w:r w:rsidR="00A4352B" w:rsidRPr="005C02A7">
        <w:rPr>
          <w:rFonts w:ascii="Times New Roman" w:hAnsi="Times New Roman"/>
          <w:sz w:val="24"/>
          <w:szCs w:val="24"/>
        </w:rPr>
        <w:t xml:space="preserve"> размещается текст настоящего регламента с приложениями.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1.3.5. Сведения о графике (режиме) работы </w:t>
      </w:r>
      <w:r w:rsidR="00AF7BBF">
        <w:rPr>
          <w:rFonts w:ascii="Times New Roman" w:hAnsi="Times New Roman"/>
          <w:sz w:val="24"/>
          <w:szCs w:val="24"/>
        </w:rPr>
        <w:t>администрации</w:t>
      </w:r>
      <w:r w:rsidRPr="005C02A7">
        <w:rPr>
          <w:rFonts w:ascii="Times New Roman" w:hAnsi="Times New Roman"/>
          <w:sz w:val="24"/>
          <w:szCs w:val="24"/>
        </w:rPr>
        <w:t xml:space="preserve"> размещаются непосредственно в здании </w:t>
      </w:r>
      <w:r w:rsidR="00AF7BBF">
        <w:rPr>
          <w:rFonts w:ascii="Times New Roman" w:hAnsi="Times New Roman"/>
          <w:sz w:val="24"/>
          <w:szCs w:val="24"/>
        </w:rPr>
        <w:t>администрации</w:t>
      </w:r>
      <w:r w:rsidRPr="005C02A7">
        <w:rPr>
          <w:rFonts w:ascii="Times New Roman" w:hAnsi="Times New Roman"/>
          <w:sz w:val="24"/>
          <w:szCs w:val="24"/>
        </w:rPr>
        <w:t>, а также сообщаются по телефонам для справок (консультаций).</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Телефоны для справок </w:t>
      </w:r>
      <w:r w:rsidR="00D20D1F">
        <w:rPr>
          <w:rFonts w:ascii="Times New Roman" w:hAnsi="Times New Roman"/>
          <w:sz w:val="24"/>
          <w:szCs w:val="24"/>
        </w:rPr>
        <w:t>администрации</w:t>
      </w:r>
      <w:r w:rsidRPr="005C02A7">
        <w:rPr>
          <w:rFonts w:ascii="Times New Roman" w:hAnsi="Times New Roman"/>
          <w:sz w:val="24"/>
          <w:szCs w:val="24"/>
        </w:rPr>
        <w:t>:</w:t>
      </w:r>
    </w:p>
    <w:p w:rsidR="00D20D1F"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а) приемная</w:t>
      </w:r>
      <w:r w:rsidR="00D20D1F">
        <w:rPr>
          <w:rFonts w:ascii="Times New Roman" w:hAnsi="Times New Roman"/>
          <w:sz w:val="24"/>
          <w:szCs w:val="24"/>
        </w:rPr>
        <w:t>:89025126508;</w:t>
      </w:r>
      <w:r w:rsidRPr="005C02A7">
        <w:rPr>
          <w:rFonts w:ascii="Times New Roman" w:hAnsi="Times New Roman"/>
          <w:sz w:val="24"/>
          <w:szCs w:val="24"/>
        </w:rPr>
        <w:t xml:space="preserve"> </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Режим работы </w:t>
      </w:r>
      <w:r w:rsidR="00D20D1F">
        <w:rPr>
          <w:rFonts w:ascii="Times New Roman" w:hAnsi="Times New Roman"/>
          <w:sz w:val="24"/>
          <w:szCs w:val="24"/>
        </w:rPr>
        <w:t>администрации</w:t>
      </w:r>
      <w:r w:rsidRPr="005C02A7">
        <w:rPr>
          <w:rFonts w:ascii="Times New Roman" w:hAnsi="Times New Roman"/>
          <w:sz w:val="24"/>
          <w:szCs w:val="24"/>
        </w:rPr>
        <w:t xml:space="preserve">: </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понедельник - пятница (с </w:t>
      </w:r>
      <w:r w:rsidR="00D20D1F">
        <w:rPr>
          <w:rFonts w:ascii="Times New Roman" w:hAnsi="Times New Roman"/>
          <w:sz w:val="24"/>
          <w:szCs w:val="24"/>
        </w:rPr>
        <w:t>8</w:t>
      </w:r>
      <w:r w:rsidRPr="005C02A7">
        <w:rPr>
          <w:rFonts w:ascii="Times New Roman" w:hAnsi="Times New Roman"/>
          <w:sz w:val="24"/>
          <w:szCs w:val="24"/>
        </w:rPr>
        <w:t>:</w:t>
      </w:r>
      <w:r w:rsidR="00D20D1F">
        <w:rPr>
          <w:rFonts w:ascii="Times New Roman" w:hAnsi="Times New Roman"/>
          <w:sz w:val="24"/>
          <w:szCs w:val="24"/>
        </w:rPr>
        <w:t>3</w:t>
      </w:r>
      <w:r w:rsidRPr="005C02A7">
        <w:rPr>
          <w:rFonts w:ascii="Times New Roman" w:hAnsi="Times New Roman"/>
          <w:sz w:val="24"/>
          <w:szCs w:val="24"/>
        </w:rPr>
        <w:t>0 до 1</w:t>
      </w:r>
      <w:r w:rsidR="00D20D1F">
        <w:rPr>
          <w:rFonts w:ascii="Times New Roman" w:hAnsi="Times New Roman"/>
          <w:sz w:val="24"/>
          <w:szCs w:val="24"/>
        </w:rPr>
        <w:t>7</w:t>
      </w:r>
      <w:r w:rsidRPr="005C02A7">
        <w:rPr>
          <w:rFonts w:ascii="Times New Roman" w:hAnsi="Times New Roman"/>
          <w:sz w:val="24"/>
          <w:szCs w:val="24"/>
        </w:rPr>
        <w:t xml:space="preserve">:00); </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перерыв с 1</w:t>
      </w:r>
      <w:r w:rsidR="00D20D1F">
        <w:rPr>
          <w:rFonts w:ascii="Times New Roman" w:hAnsi="Times New Roman"/>
          <w:sz w:val="24"/>
          <w:szCs w:val="24"/>
        </w:rPr>
        <w:t>2</w:t>
      </w:r>
      <w:r w:rsidRPr="005C02A7">
        <w:rPr>
          <w:rFonts w:ascii="Times New Roman" w:hAnsi="Times New Roman"/>
          <w:sz w:val="24"/>
          <w:szCs w:val="24"/>
        </w:rPr>
        <w:t>:</w:t>
      </w:r>
      <w:r w:rsidR="00D20D1F">
        <w:rPr>
          <w:rFonts w:ascii="Times New Roman" w:hAnsi="Times New Roman"/>
          <w:sz w:val="24"/>
          <w:szCs w:val="24"/>
        </w:rPr>
        <w:t>3</w:t>
      </w:r>
      <w:r w:rsidRPr="005C02A7">
        <w:rPr>
          <w:rFonts w:ascii="Times New Roman" w:hAnsi="Times New Roman"/>
          <w:sz w:val="24"/>
          <w:szCs w:val="24"/>
        </w:rPr>
        <w:t xml:space="preserve">0 до 14:00. </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Суббота, воскресенье - выходные дни.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1.3.6. Информация о процедуре предоставления муниципальной услуги сообщается по номерам телефонов для справок (консультаций).</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1.3.7. При ответах на телефонные звонки и устные обращения специалисты </w:t>
      </w:r>
      <w:r w:rsidR="00132B12">
        <w:rPr>
          <w:rFonts w:ascii="Times New Roman" w:hAnsi="Times New Roman"/>
          <w:sz w:val="24"/>
          <w:szCs w:val="24"/>
        </w:rPr>
        <w:t xml:space="preserve">администрации </w:t>
      </w:r>
      <w:r w:rsidRPr="005C02A7">
        <w:rPr>
          <w:rFonts w:ascii="Times New Roman" w:hAnsi="Times New Roman"/>
          <w:sz w:val="24"/>
          <w:szCs w:val="24"/>
        </w:rPr>
        <w:t>подробно и в вежливой (корректной) форме информируют обратившихся по интересующим их вопросам.</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1.3.8. При невозможности специалиста </w:t>
      </w:r>
      <w:r w:rsidR="00132B12">
        <w:rPr>
          <w:rFonts w:ascii="Times New Roman" w:hAnsi="Times New Roman"/>
          <w:sz w:val="24"/>
          <w:szCs w:val="24"/>
        </w:rPr>
        <w:t>администрации</w:t>
      </w:r>
      <w:r w:rsidRPr="005C02A7">
        <w:rPr>
          <w:rFonts w:ascii="Times New Roman" w:hAnsi="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352B" w:rsidRPr="005C02A7" w:rsidRDefault="00A4352B" w:rsidP="0012169C">
      <w:pPr>
        <w:autoSpaceDE w:val="0"/>
        <w:spacing w:after="0" w:line="240" w:lineRule="auto"/>
        <w:ind w:firstLine="567"/>
        <w:jc w:val="both"/>
        <w:rPr>
          <w:rFonts w:ascii="Times New Roman" w:hAnsi="Times New Roman"/>
          <w:sz w:val="24"/>
          <w:szCs w:val="24"/>
        </w:rPr>
      </w:pPr>
      <w:r w:rsidRPr="005C02A7">
        <w:rPr>
          <w:rFonts w:ascii="Times New Roman" w:hAnsi="Times New Roman"/>
          <w:sz w:val="24"/>
          <w:szCs w:val="24"/>
        </w:rPr>
        <w:t xml:space="preserve">1.3.9. Муниципальная услуга предоставляется на основании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поданного собственником или уполномоченным им лицом в письменной форме в </w:t>
      </w:r>
      <w:r w:rsidR="00D97001">
        <w:rPr>
          <w:rFonts w:ascii="Times New Roman" w:hAnsi="Times New Roman"/>
          <w:sz w:val="24"/>
          <w:szCs w:val="24"/>
        </w:rPr>
        <w:t xml:space="preserve">администрацию поселения </w:t>
      </w:r>
      <w:r w:rsidRPr="005C02A7">
        <w:rPr>
          <w:rFonts w:ascii="Times New Roman" w:hAnsi="Times New Roman"/>
          <w:sz w:val="24"/>
          <w:szCs w:val="24"/>
        </w:rPr>
        <w:t xml:space="preserve"> по адресу: </w:t>
      </w:r>
      <w:r w:rsidR="00D97001">
        <w:rPr>
          <w:rFonts w:ascii="Times New Roman" w:hAnsi="Times New Roman"/>
          <w:sz w:val="24"/>
          <w:szCs w:val="24"/>
        </w:rPr>
        <w:t>с</w:t>
      </w:r>
      <w:r w:rsidRPr="005C02A7">
        <w:rPr>
          <w:rFonts w:ascii="Times New Roman" w:hAnsi="Times New Roman"/>
          <w:sz w:val="24"/>
          <w:szCs w:val="24"/>
        </w:rPr>
        <w:t>.</w:t>
      </w:r>
      <w:r w:rsidR="00D97001">
        <w:rPr>
          <w:rFonts w:ascii="Times New Roman" w:hAnsi="Times New Roman"/>
          <w:sz w:val="24"/>
          <w:szCs w:val="24"/>
        </w:rPr>
        <w:t>Шара-Тогот</w:t>
      </w:r>
      <w:r w:rsidRPr="005C02A7">
        <w:rPr>
          <w:rFonts w:ascii="Times New Roman" w:hAnsi="Times New Roman"/>
          <w:sz w:val="24"/>
          <w:szCs w:val="24"/>
        </w:rPr>
        <w:t>, ул.</w:t>
      </w:r>
      <w:r w:rsidR="00D97001">
        <w:rPr>
          <w:rFonts w:ascii="Times New Roman" w:hAnsi="Times New Roman"/>
          <w:sz w:val="24"/>
          <w:szCs w:val="24"/>
        </w:rPr>
        <w:t>50 лет Победы</w:t>
      </w:r>
      <w:r w:rsidRPr="005C02A7">
        <w:rPr>
          <w:rFonts w:ascii="Times New Roman" w:hAnsi="Times New Roman"/>
          <w:sz w:val="24"/>
          <w:szCs w:val="24"/>
        </w:rPr>
        <w:t xml:space="preserve">, д. </w:t>
      </w:r>
      <w:r w:rsidR="00D97001">
        <w:rPr>
          <w:rFonts w:ascii="Times New Roman" w:hAnsi="Times New Roman"/>
          <w:sz w:val="24"/>
          <w:szCs w:val="24"/>
        </w:rPr>
        <w:t>13</w:t>
      </w:r>
      <w:r w:rsidRPr="005C02A7">
        <w:rPr>
          <w:rFonts w:ascii="Times New Roman" w:hAnsi="Times New Roman"/>
          <w:sz w:val="24"/>
          <w:szCs w:val="24"/>
        </w:rPr>
        <w:t>.</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lastRenderedPageBreak/>
        <w:tab/>
        <w:t>К уведомлению прилагаются документы, указанные в п. 2.6. настоящего регламента.</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1.3.10. Заинтересованные лица, представившие уведомление и документы для получения муниципальной услуги, информируются о сроках завершения оформления документов и возможности их получения.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1.4. Порядок информирования о ходе предоставления муниципальной услуги</w:t>
      </w:r>
    </w:p>
    <w:p w:rsidR="00A4352B" w:rsidRPr="005C02A7" w:rsidRDefault="00317B77" w:rsidP="00A435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w:t>
      </w:r>
      <w:r w:rsidR="00A4352B" w:rsidRPr="005C02A7">
        <w:rPr>
          <w:rFonts w:ascii="Times New Roman" w:hAnsi="Times New Roman" w:cs="Times New Roman"/>
          <w:sz w:val="24"/>
          <w:szCs w:val="24"/>
        </w:rPr>
        <w:t xml:space="preserve">Информирование о ходе предоставления муниципальной услуги осуществляется специалистами </w:t>
      </w:r>
      <w:r w:rsidR="00D97001">
        <w:rPr>
          <w:rFonts w:ascii="Times New Roman" w:hAnsi="Times New Roman" w:cs="Times New Roman"/>
          <w:sz w:val="24"/>
          <w:szCs w:val="24"/>
        </w:rPr>
        <w:t>администрации поселения</w:t>
      </w:r>
      <w:r w:rsidR="00A4352B" w:rsidRPr="005C02A7">
        <w:rPr>
          <w:rFonts w:ascii="Times New Roman" w:hAnsi="Times New Roman" w:cs="Times New Roman"/>
          <w:sz w:val="24"/>
          <w:szCs w:val="24"/>
        </w:rPr>
        <w:t xml:space="preserve">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A4352B" w:rsidRPr="005C02A7" w:rsidRDefault="00A4352B" w:rsidP="00A4352B">
      <w:pPr>
        <w:spacing w:after="0"/>
        <w:ind w:firstLine="540"/>
        <w:jc w:val="both"/>
        <w:rPr>
          <w:rFonts w:ascii="Times New Roman" w:hAnsi="Times New Roman"/>
          <w:sz w:val="24"/>
          <w:szCs w:val="24"/>
        </w:rPr>
      </w:pPr>
      <w:r w:rsidRPr="005C02A7">
        <w:rPr>
          <w:rFonts w:ascii="Times New Roman" w:eastAsia="Times New Roman" w:hAnsi="Times New Roman"/>
          <w:sz w:val="24"/>
          <w:szCs w:val="24"/>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уведомления,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A4352B" w:rsidRPr="005C02A7" w:rsidRDefault="0012169C" w:rsidP="0012169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тр</w:t>
      </w:r>
      <w:r w:rsidR="00A4352B" w:rsidRPr="005C02A7">
        <w:rPr>
          <w:rFonts w:ascii="Times New Roman" w:hAnsi="Times New Roman"/>
          <w:sz w:val="24"/>
          <w:szCs w:val="24"/>
        </w:rPr>
        <w:t>ебованиями при консультировании являются:</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актуальность;</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своевременность;</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четкость в изложении материала;</w:t>
      </w:r>
    </w:p>
    <w:p w:rsidR="0012169C"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полнота консультирования;</w:t>
      </w:r>
    </w:p>
    <w:p w:rsidR="00A4352B" w:rsidRPr="005C02A7" w:rsidRDefault="00A4352B" w:rsidP="0012169C">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наглядность форм подачи материала;</w:t>
      </w:r>
    </w:p>
    <w:p w:rsidR="00502D86" w:rsidRDefault="00A4352B" w:rsidP="0012169C">
      <w:pPr>
        <w:pStyle w:val="ConsPlusNormal"/>
        <w:ind w:firstLine="540"/>
        <w:jc w:val="both"/>
        <w:rPr>
          <w:rFonts w:ascii="Times New Roman" w:hAnsi="Times New Roman" w:cs="Times New Roman"/>
          <w:sz w:val="24"/>
          <w:szCs w:val="24"/>
        </w:rPr>
      </w:pPr>
      <w:r w:rsidRPr="005C02A7">
        <w:rPr>
          <w:rFonts w:ascii="Times New Roman" w:hAnsi="Times New Roman"/>
          <w:sz w:val="24"/>
          <w:szCs w:val="24"/>
        </w:rPr>
        <w:t>- удобство и доступность.</w:t>
      </w:r>
      <w:r w:rsidR="0012169C" w:rsidRPr="0012169C">
        <w:rPr>
          <w:rFonts w:ascii="Times New Roman" w:hAnsi="Times New Roman" w:cs="Times New Roman"/>
          <w:sz w:val="24"/>
          <w:szCs w:val="24"/>
        </w:rPr>
        <w:t xml:space="preserve"> </w:t>
      </w:r>
    </w:p>
    <w:p w:rsidR="0012169C" w:rsidRPr="005C02A7" w:rsidRDefault="0012169C" w:rsidP="0012169C">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1.5. Порядок получения консультаций о предоставлении муниципальной услуги</w:t>
      </w:r>
    </w:p>
    <w:p w:rsidR="0012169C" w:rsidRPr="005C02A7" w:rsidRDefault="0012169C" w:rsidP="0012169C">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1.5.1. Консультации (справки) по вопросам предоставления муниципальной услуги осуществляются специалистами </w:t>
      </w:r>
      <w:r w:rsidR="00A26C55">
        <w:rPr>
          <w:rFonts w:ascii="Times New Roman" w:hAnsi="Times New Roman" w:cs="Times New Roman"/>
          <w:sz w:val="24"/>
          <w:szCs w:val="24"/>
        </w:rPr>
        <w:t>администрации поселения</w:t>
      </w:r>
      <w:r w:rsidRPr="005C02A7">
        <w:rPr>
          <w:rFonts w:ascii="Times New Roman" w:hAnsi="Times New Roman" w:cs="Times New Roman"/>
          <w:sz w:val="24"/>
          <w:szCs w:val="24"/>
        </w:rPr>
        <w:t>.</w:t>
      </w:r>
    </w:p>
    <w:p w:rsidR="0012169C" w:rsidRPr="005C02A7" w:rsidRDefault="0012169C" w:rsidP="0012169C">
      <w:pPr>
        <w:pStyle w:val="ConsPlusNormal"/>
        <w:spacing w:line="200" w:lineRule="atLeast"/>
        <w:ind w:firstLine="540"/>
        <w:jc w:val="both"/>
        <w:rPr>
          <w:rFonts w:ascii="Times New Roman" w:hAnsi="Times New Roman" w:cs="Times New Roman"/>
          <w:sz w:val="24"/>
          <w:szCs w:val="24"/>
        </w:rPr>
      </w:pPr>
      <w:r w:rsidRPr="005C02A7">
        <w:rPr>
          <w:rFonts w:ascii="Times New Roman" w:hAnsi="Times New Roman" w:cs="Times New Roman"/>
          <w:sz w:val="24"/>
          <w:szCs w:val="24"/>
        </w:rPr>
        <w:t>1.5.2. Консультации предоставляются по следующим вопросам:</w:t>
      </w:r>
    </w:p>
    <w:p w:rsidR="0012169C" w:rsidRPr="005C02A7" w:rsidRDefault="0012169C" w:rsidP="0012169C">
      <w:pPr>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информация о составе документов, необходимых для предоставления муниципальной услуги;</w:t>
      </w:r>
    </w:p>
    <w:p w:rsidR="0012169C" w:rsidRPr="005C02A7" w:rsidRDefault="0012169C" w:rsidP="0012169C">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комплектность (достаточность) представленных документов;</w:t>
      </w:r>
    </w:p>
    <w:p w:rsidR="0012169C" w:rsidRPr="005C02A7" w:rsidRDefault="0012169C" w:rsidP="0012169C">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правильность оформления документов, необходимых для предоставления муниципальной услуги;</w:t>
      </w:r>
    </w:p>
    <w:p w:rsidR="0012169C" w:rsidRPr="005C02A7" w:rsidRDefault="0012169C" w:rsidP="0012169C">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12169C" w:rsidRPr="005C02A7" w:rsidRDefault="0012169C" w:rsidP="0012169C">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время приема, порядок и сроки выдачи документов;</w:t>
      </w:r>
    </w:p>
    <w:p w:rsidR="0012169C" w:rsidRPr="005C02A7" w:rsidRDefault="0012169C" w:rsidP="0012169C">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2169C" w:rsidRPr="005C02A7" w:rsidRDefault="0012169C" w:rsidP="0012169C">
      <w:pPr>
        <w:autoSpaceDE w:val="0"/>
        <w:spacing w:after="0" w:line="200" w:lineRule="atLeast"/>
        <w:ind w:firstLine="540"/>
        <w:jc w:val="both"/>
        <w:rPr>
          <w:rFonts w:ascii="Times New Roman" w:hAnsi="Times New Roman"/>
          <w:sz w:val="24"/>
          <w:szCs w:val="24"/>
        </w:rPr>
      </w:pPr>
      <w:r w:rsidRPr="005C02A7">
        <w:rPr>
          <w:rFonts w:ascii="Times New Roman" w:eastAsia="Times New Roman" w:hAnsi="Times New Roman"/>
          <w:sz w:val="24"/>
          <w:szCs w:val="24"/>
        </w:rPr>
        <w:t>- иные вопросы, относящиеся к настоящему регламенту.</w:t>
      </w:r>
    </w:p>
    <w:p w:rsidR="00A4352B" w:rsidRPr="0012169C" w:rsidRDefault="0012169C" w:rsidP="0012169C">
      <w:pPr>
        <w:autoSpaceDE w:val="0"/>
        <w:spacing w:after="0" w:line="240" w:lineRule="auto"/>
        <w:ind w:firstLine="540"/>
        <w:jc w:val="both"/>
        <w:rPr>
          <w:rFonts w:ascii="Times New Roman" w:hAnsi="Times New Roman"/>
          <w:color w:val="FF0000"/>
          <w:sz w:val="24"/>
          <w:szCs w:val="24"/>
        </w:rPr>
      </w:pPr>
      <w:r w:rsidRPr="00B80F83">
        <w:rPr>
          <w:rFonts w:ascii="Times New Roman" w:hAnsi="Times New Roman"/>
          <w:sz w:val="24"/>
          <w:szCs w:val="24"/>
        </w:rPr>
        <w:t xml:space="preserve">1.5.3. </w:t>
      </w:r>
      <w:r w:rsidR="00B80F83" w:rsidRPr="00B80F83">
        <w:rPr>
          <w:rFonts w:ascii="Times New Roman" w:hAnsi="Times New Roman"/>
          <w:sz w:val="24"/>
          <w:szCs w:val="24"/>
        </w:rPr>
        <w:t>Основными требованиями при консультировании являются</w:t>
      </w:r>
      <w:r w:rsidR="00B80F83">
        <w:rPr>
          <w:rFonts w:ascii="Times New Roman" w:hAnsi="Times New Roman"/>
          <w:sz w:val="24"/>
          <w:szCs w:val="24"/>
        </w:rPr>
        <w:t>:</w:t>
      </w:r>
      <w:r w:rsidR="00B80F83" w:rsidRPr="0012169C">
        <w:rPr>
          <w:rFonts w:ascii="Times New Roman" w:hAnsi="Times New Roman"/>
          <w:color w:val="FF0000"/>
          <w:sz w:val="24"/>
          <w:szCs w:val="24"/>
        </w:rPr>
        <w:t xml:space="preserve"> </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1.5.4. Консультации предоставляются при личном обращении в </w:t>
      </w:r>
      <w:r w:rsidR="0012169C">
        <w:rPr>
          <w:rFonts w:ascii="Times New Roman" w:hAnsi="Times New Roman"/>
          <w:sz w:val="24"/>
          <w:szCs w:val="24"/>
        </w:rPr>
        <w:t>администрацию поселения</w:t>
      </w:r>
      <w:r w:rsidRPr="005C02A7">
        <w:rPr>
          <w:rFonts w:ascii="Times New Roman" w:hAnsi="Times New Roman"/>
          <w:sz w:val="24"/>
          <w:szCs w:val="24"/>
        </w:rPr>
        <w:t>, посредством телефонной связи или электронной почты.</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1.5.5. Консультации (справки) по вопросам предоставления муниципальной услуги предоставляются бесплатно.</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1.5.6. При консультировании по телефону специалист </w:t>
      </w:r>
      <w:r w:rsidR="0012169C">
        <w:rPr>
          <w:rFonts w:ascii="Times New Roman" w:hAnsi="Times New Roman"/>
          <w:sz w:val="24"/>
          <w:szCs w:val="24"/>
        </w:rPr>
        <w:t xml:space="preserve">администрации </w:t>
      </w:r>
      <w:r w:rsidRPr="005C02A7">
        <w:rPr>
          <w:rFonts w:ascii="Times New Roman" w:hAnsi="Times New Roman"/>
          <w:sz w:val="24"/>
          <w:szCs w:val="24"/>
        </w:rPr>
        <w:t>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глав</w:t>
      </w:r>
      <w:r w:rsidR="0012169C">
        <w:rPr>
          <w:rFonts w:ascii="Times New Roman" w:hAnsi="Times New Roman"/>
          <w:sz w:val="24"/>
          <w:szCs w:val="24"/>
        </w:rPr>
        <w:t>ой</w:t>
      </w:r>
      <w:r w:rsidRPr="005C02A7">
        <w:rPr>
          <w:rFonts w:ascii="Times New Roman" w:hAnsi="Times New Roman"/>
          <w:sz w:val="24"/>
          <w:szCs w:val="24"/>
        </w:rPr>
        <w:t xml:space="preserve"> администрации </w:t>
      </w:r>
      <w:r w:rsidR="0012169C">
        <w:rPr>
          <w:rFonts w:ascii="Times New Roman" w:hAnsi="Times New Roman"/>
          <w:sz w:val="24"/>
          <w:szCs w:val="24"/>
        </w:rPr>
        <w:lastRenderedPageBreak/>
        <w:t>поселения</w:t>
      </w:r>
      <w:r w:rsidRPr="005C02A7">
        <w:rPr>
          <w:rFonts w:ascii="Times New Roman" w:hAnsi="Times New Roman"/>
          <w:sz w:val="24"/>
          <w:szCs w:val="24"/>
        </w:rPr>
        <w:t xml:space="preserve"> и направляется по почте на адрес заявителя в срок, не превышающий 30</w:t>
      </w:r>
      <w:r w:rsidR="003C7DF5">
        <w:rPr>
          <w:rFonts w:ascii="Times New Roman" w:hAnsi="Times New Roman"/>
          <w:sz w:val="24"/>
          <w:szCs w:val="24"/>
        </w:rPr>
        <w:t xml:space="preserve"> календарных</w:t>
      </w:r>
      <w:r w:rsidRPr="005C02A7">
        <w:rPr>
          <w:rFonts w:ascii="Times New Roman" w:hAnsi="Times New Roman"/>
          <w:sz w:val="24"/>
          <w:szCs w:val="24"/>
        </w:rPr>
        <w:t xml:space="preserve"> дней с момента поступления письменного обращения.</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w:t>
      </w:r>
      <w:r w:rsidR="003C7DF5">
        <w:rPr>
          <w:rFonts w:ascii="Times New Roman" w:hAnsi="Times New Roman"/>
          <w:sz w:val="24"/>
          <w:szCs w:val="24"/>
        </w:rPr>
        <w:t xml:space="preserve"> календарных </w:t>
      </w:r>
      <w:r w:rsidRPr="005C02A7">
        <w:rPr>
          <w:rFonts w:ascii="Times New Roman" w:hAnsi="Times New Roman"/>
          <w:sz w:val="24"/>
          <w:szCs w:val="24"/>
        </w:rPr>
        <w:t xml:space="preserve"> дней с момента поступления обращения.</w:t>
      </w:r>
    </w:p>
    <w:p w:rsidR="00A4352B" w:rsidRPr="005C02A7" w:rsidRDefault="00A4352B" w:rsidP="00A4352B">
      <w:pPr>
        <w:pStyle w:val="ConsPlusNormal"/>
        <w:jc w:val="both"/>
        <w:rPr>
          <w:rFonts w:ascii="Times New Roman" w:hAnsi="Times New Roman" w:cs="Times New Roman"/>
          <w:sz w:val="24"/>
          <w:szCs w:val="24"/>
        </w:rPr>
      </w:pP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Раздел II. СТАНДАРТ ПРЕДОСТАВЛЕНИЯ МУНИЦИПАЛЬНОЙ УСЛУГИ</w:t>
      </w:r>
    </w:p>
    <w:p w:rsidR="00A4352B" w:rsidRPr="005C02A7" w:rsidRDefault="00A4352B" w:rsidP="00A4352B">
      <w:pPr>
        <w:pStyle w:val="ConsPlusNormal"/>
        <w:jc w:val="both"/>
        <w:rPr>
          <w:rFonts w:ascii="Times New Roman" w:hAnsi="Times New Roman" w:cs="Times New Roman"/>
          <w:sz w:val="24"/>
          <w:szCs w:val="24"/>
        </w:rPr>
      </w:pP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 Наименование муниципальной услуги - «</w:t>
      </w:r>
      <w:r w:rsidRPr="005C02A7">
        <w:rPr>
          <w:rFonts w:ascii="Times New Roman" w:eastAsia="Calibri" w:hAnsi="Times New Roman" w:cs="Times New Roman"/>
          <w:bCs/>
          <w:sz w:val="24"/>
          <w:szCs w:val="24"/>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r w:rsidRPr="005C02A7">
        <w:rPr>
          <w:rFonts w:ascii="Times New Roman" w:hAnsi="Times New Roman" w:cs="Times New Roman"/>
          <w:sz w:val="24"/>
          <w:szCs w:val="24"/>
        </w:rPr>
        <w:t>.</w:t>
      </w:r>
    </w:p>
    <w:p w:rsidR="00CD6337" w:rsidRDefault="00A4352B" w:rsidP="00CD6337">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2.2. Муниципальная услуга предоставляется </w:t>
      </w:r>
      <w:r w:rsidR="003C7DF5">
        <w:rPr>
          <w:rFonts w:ascii="Times New Roman" w:hAnsi="Times New Roman"/>
          <w:sz w:val="24"/>
          <w:szCs w:val="24"/>
        </w:rPr>
        <w:t>отделом организационно-технического обеспечения жизнедеятельности поселения и социальной политики а</w:t>
      </w:r>
      <w:r w:rsidRPr="005C02A7">
        <w:rPr>
          <w:rFonts w:ascii="Times New Roman" w:hAnsi="Times New Roman"/>
          <w:sz w:val="24"/>
          <w:szCs w:val="24"/>
        </w:rPr>
        <w:t xml:space="preserve">дминистрации </w:t>
      </w:r>
      <w:r w:rsidR="00CD6337">
        <w:rPr>
          <w:rFonts w:ascii="Times New Roman" w:hAnsi="Times New Roman"/>
          <w:sz w:val="24"/>
          <w:szCs w:val="24"/>
        </w:rPr>
        <w:t>Шара-Тоготского муниципального образования.</w:t>
      </w:r>
    </w:p>
    <w:p w:rsidR="00A4352B" w:rsidRPr="005C02A7" w:rsidRDefault="00A4352B" w:rsidP="00CD6337">
      <w:pPr>
        <w:autoSpaceDE w:val="0"/>
        <w:spacing w:after="0" w:line="240" w:lineRule="auto"/>
        <w:ind w:firstLine="540"/>
        <w:jc w:val="both"/>
        <w:rPr>
          <w:rFonts w:ascii="Times New Roman" w:hAnsi="Times New Roman" w:cs="Times New Roman"/>
          <w:sz w:val="24"/>
          <w:szCs w:val="24"/>
        </w:rPr>
      </w:pPr>
      <w:r w:rsidRPr="005C02A7">
        <w:rPr>
          <w:rFonts w:ascii="Times New Roman" w:hAnsi="Times New Roman" w:cs="Times New Roman"/>
          <w:sz w:val="24"/>
          <w:szCs w:val="24"/>
        </w:rPr>
        <w:t>2.3. Результат предоставления муниципальной услуги</w:t>
      </w:r>
    </w:p>
    <w:p w:rsidR="00A4352B" w:rsidRPr="005C02A7" w:rsidRDefault="00A4352B" w:rsidP="00A4352B">
      <w:pPr>
        <w:pStyle w:val="ConsPlusNormal"/>
        <w:spacing w:after="120"/>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Конечным результатом предоставления муниципальной услуги является выдача </w:t>
      </w:r>
      <w:r w:rsidRPr="005C02A7">
        <w:rPr>
          <w:rFonts w:ascii="Times New Roman" w:eastAsia="Calibri" w:hAnsi="Times New Roman" w:cs="Times New Roman"/>
          <w:bCs/>
          <w:sz w:val="24"/>
          <w:szCs w:val="24"/>
        </w:rPr>
        <w:t xml:space="preserve">уведомления о соответствии (несоответствии) указанного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w:t>
      </w:r>
      <w:r w:rsidRPr="005C02A7">
        <w:rPr>
          <w:rFonts w:ascii="Times New Roman" w:hAnsi="Times New Roman" w:cs="Times New Roman"/>
          <w:sz w:val="24"/>
          <w:szCs w:val="24"/>
        </w:rPr>
        <w:t>по форме, утвержденной приказом Минстроя РФ от 19.09.2018 №591/пр.</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2.4. Срок предоставления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Предоставление муниципальной услуги осуществляется в течение семи рабочих дней со дня поступления уведомления о планируемом строительстве.</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2.5. Нормативные правовые акты, регулирующие предоставление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Градостроительный кодекс Российской Федерации;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Федеральный закон от 2 мая 2006 года № 59-ФЗ "О порядке рассмотрения обращений граждан Российской Федерации";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3E0E25" w:rsidRDefault="00A4352B" w:rsidP="003E0E25">
      <w:pPr>
        <w:autoSpaceDE w:val="0"/>
        <w:spacing w:after="120" w:line="240" w:lineRule="auto"/>
        <w:ind w:firstLine="567"/>
        <w:jc w:val="both"/>
        <w:rPr>
          <w:rFonts w:ascii="Times New Roman" w:hAnsi="Times New Roman"/>
          <w:color w:val="000000"/>
          <w:sz w:val="24"/>
          <w:szCs w:val="24"/>
        </w:rPr>
      </w:pPr>
      <w:r w:rsidRPr="005C02A7">
        <w:rPr>
          <w:rFonts w:ascii="Times New Roman" w:hAnsi="Times New Roman"/>
          <w:sz w:val="24"/>
          <w:szCs w:val="24"/>
        </w:rPr>
        <w:t xml:space="preserve">- Устав </w:t>
      </w:r>
      <w:r w:rsidR="003E0E25">
        <w:rPr>
          <w:rFonts w:ascii="Times New Roman" w:hAnsi="Times New Roman"/>
          <w:sz w:val="24"/>
          <w:szCs w:val="24"/>
        </w:rPr>
        <w:t>Шара-Тоготского муниципального образования;</w:t>
      </w:r>
      <w:r w:rsidRPr="005C02A7">
        <w:rPr>
          <w:rFonts w:ascii="Times New Roman" w:hAnsi="Times New Roman"/>
          <w:sz w:val="24"/>
          <w:szCs w:val="24"/>
        </w:rPr>
        <w:t xml:space="preserve"> </w:t>
      </w:r>
    </w:p>
    <w:p w:rsidR="00A4352B" w:rsidRPr="005C02A7" w:rsidRDefault="00A4352B" w:rsidP="00A4352B">
      <w:pPr>
        <w:autoSpaceDE w:val="0"/>
        <w:spacing w:before="120" w:after="0" w:line="240" w:lineRule="auto"/>
        <w:ind w:firstLine="540"/>
        <w:jc w:val="both"/>
        <w:rPr>
          <w:rFonts w:ascii="Times New Roman" w:hAnsi="Times New Roman"/>
          <w:sz w:val="24"/>
          <w:szCs w:val="24"/>
        </w:rPr>
      </w:pPr>
      <w:r w:rsidRPr="005C02A7">
        <w:rPr>
          <w:rFonts w:ascii="Times New Roman" w:hAnsi="Times New Roman"/>
          <w:color w:val="000000"/>
          <w:sz w:val="24"/>
          <w:szCs w:val="24"/>
        </w:rPr>
        <w:t>- Постановление</w:t>
      </w:r>
      <w:r w:rsidR="003E0E25">
        <w:rPr>
          <w:rFonts w:ascii="Times New Roman" w:hAnsi="Times New Roman"/>
          <w:sz w:val="24"/>
          <w:szCs w:val="24"/>
        </w:rPr>
        <w:t xml:space="preserve"> администрации Шара-Тоготского от 19 ноября </w:t>
      </w:r>
      <w:r w:rsidRPr="005C02A7">
        <w:rPr>
          <w:rFonts w:ascii="Times New Roman" w:hAnsi="Times New Roman"/>
          <w:sz w:val="24"/>
          <w:szCs w:val="24"/>
        </w:rPr>
        <w:t>201</w:t>
      </w:r>
      <w:r w:rsidR="003E0E25">
        <w:rPr>
          <w:rFonts w:ascii="Times New Roman" w:hAnsi="Times New Roman"/>
          <w:sz w:val="24"/>
          <w:szCs w:val="24"/>
        </w:rPr>
        <w:t>8</w:t>
      </w:r>
      <w:r w:rsidRPr="005C02A7">
        <w:rPr>
          <w:rFonts w:ascii="Times New Roman" w:hAnsi="Times New Roman"/>
          <w:sz w:val="24"/>
          <w:szCs w:val="24"/>
        </w:rPr>
        <w:t xml:space="preserve"> года № </w:t>
      </w:r>
      <w:r w:rsidR="003E0E25">
        <w:rPr>
          <w:rFonts w:ascii="Times New Roman" w:hAnsi="Times New Roman"/>
          <w:sz w:val="24"/>
          <w:szCs w:val="24"/>
        </w:rPr>
        <w:t>80</w:t>
      </w:r>
      <w:r w:rsidRPr="005C02A7">
        <w:rPr>
          <w:rFonts w:ascii="Times New Roman" w:hAnsi="Times New Roman"/>
          <w:sz w:val="24"/>
          <w:szCs w:val="24"/>
        </w:rPr>
        <w:t xml:space="preserve"> "О Порядк</w:t>
      </w:r>
      <w:r w:rsidR="003E0E25">
        <w:rPr>
          <w:rFonts w:ascii="Times New Roman" w:hAnsi="Times New Roman"/>
          <w:sz w:val="24"/>
          <w:szCs w:val="24"/>
        </w:rPr>
        <w:t>е</w:t>
      </w:r>
      <w:r w:rsidRPr="005C02A7">
        <w:rPr>
          <w:rFonts w:ascii="Times New Roman" w:hAnsi="Times New Roman"/>
          <w:sz w:val="24"/>
          <w:szCs w:val="24"/>
        </w:rPr>
        <w:t xml:space="preserve"> разработки и утверждения административных регламентов </w:t>
      </w:r>
      <w:r w:rsidR="003E0E25">
        <w:rPr>
          <w:rFonts w:ascii="Times New Roman" w:hAnsi="Times New Roman"/>
          <w:sz w:val="24"/>
          <w:szCs w:val="24"/>
        </w:rPr>
        <w:t xml:space="preserve">по </w:t>
      </w:r>
      <w:r w:rsidRPr="005C02A7">
        <w:rPr>
          <w:rFonts w:ascii="Times New Roman" w:hAnsi="Times New Roman"/>
          <w:sz w:val="24"/>
          <w:szCs w:val="24"/>
        </w:rPr>
        <w:t>предоставлени</w:t>
      </w:r>
      <w:r w:rsidR="003E0E25">
        <w:rPr>
          <w:rFonts w:ascii="Times New Roman" w:hAnsi="Times New Roman"/>
          <w:sz w:val="24"/>
          <w:szCs w:val="24"/>
        </w:rPr>
        <w:t>ю</w:t>
      </w:r>
      <w:r w:rsidRPr="005C02A7">
        <w:rPr>
          <w:rFonts w:ascii="Times New Roman" w:hAnsi="Times New Roman"/>
          <w:sz w:val="24"/>
          <w:szCs w:val="24"/>
        </w:rPr>
        <w:t xml:space="preserve"> муниципальных услуг</w:t>
      </w:r>
      <w:r w:rsidR="00013DCC">
        <w:rPr>
          <w:rFonts w:ascii="Times New Roman" w:hAnsi="Times New Roman"/>
          <w:sz w:val="24"/>
          <w:szCs w:val="24"/>
        </w:rPr>
        <w:t xml:space="preserve"> </w:t>
      </w:r>
      <w:r w:rsidR="003E0E25">
        <w:rPr>
          <w:rFonts w:ascii="Times New Roman" w:hAnsi="Times New Roman"/>
          <w:sz w:val="24"/>
          <w:szCs w:val="24"/>
        </w:rPr>
        <w:t>в Шара-Тоготском муниципальном образовании»;</w:t>
      </w:r>
    </w:p>
    <w:p w:rsidR="00A4352B" w:rsidRPr="003E0E25" w:rsidRDefault="00A4352B" w:rsidP="00A4352B">
      <w:pPr>
        <w:pStyle w:val="ConsPlusNormal"/>
        <w:ind w:firstLine="540"/>
        <w:jc w:val="both"/>
        <w:rPr>
          <w:rFonts w:ascii="Times New Roman" w:hAnsi="Times New Roman" w:cs="Times New Roman"/>
          <w:b/>
          <w:sz w:val="24"/>
          <w:szCs w:val="24"/>
        </w:rPr>
      </w:pPr>
      <w:bookmarkStart w:id="1" w:name="P726"/>
      <w:bookmarkEnd w:id="1"/>
      <w:r w:rsidRPr="003E0E25">
        <w:rPr>
          <w:rFonts w:ascii="Times New Roman" w:hAnsi="Times New Roman" w:cs="Times New Roman"/>
          <w:b/>
          <w:sz w:val="24"/>
          <w:szCs w:val="24"/>
        </w:rPr>
        <w:t>2.6. Перечень документов, предоставляемых заявителями</w:t>
      </w:r>
      <w:bookmarkStart w:id="2" w:name="P727"/>
      <w:bookmarkEnd w:id="2"/>
    </w:p>
    <w:p w:rsidR="00A4352B" w:rsidRPr="005C02A7" w:rsidRDefault="00A4352B" w:rsidP="003E0E25">
      <w:pPr>
        <w:autoSpaceDE w:val="0"/>
        <w:spacing w:after="0" w:line="240" w:lineRule="auto"/>
        <w:ind w:firstLine="567"/>
        <w:jc w:val="both"/>
        <w:rPr>
          <w:rFonts w:ascii="Times New Roman" w:hAnsi="Times New Roman"/>
          <w:sz w:val="24"/>
          <w:szCs w:val="24"/>
        </w:rPr>
      </w:pPr>
      <w:r w:rsidRPr="005C02A7">
        <w:rPr>
          <w:rFonts w:ascii="Times New Roman" w:hAnsi="Times New Roman"/>
          <w:sz w:val="24"/>
          <w:szCs w:val="24"/>
        </w:rPr>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w:t>
      </w:r>
      <w:r w:rsidR="00CE33B8">
        <w:rPr>
          <w:rFonts w:ascii="Times New Roman" w:hAnsi="Times New Roman"/>
          <w:sz w:val="24"/>
          <w:szCs w:val="24"/>
        </w:rPr>
        <w:t>администрацию поселения</w:t>
      </w:r>
      <w:r w:rsidRPr="005C02A7">
        <w:rPr>
          <w:rFonts w:ascii="Times New Roman" w:hAnsi="Times New Roman"/>
          <w:sz w:val="24"/>
          <w:szCs w:val="24"/>
        </w:rPr>
        <w:t xml:space="preserve"> </w:t>
      </w:r>
      <w:r w:rsidRPr="005C02A7">
        <w:rPr>
          <w:rFonts w:ascii="Times New Roman" w:eastAsia="Times New Roman" w:hAnsi="Times New Roman"/>
          <w:sz w:val="24"/>
          <w:szCs w:val="24"/>
        </w:rPr>
        <w:t>(</w:t>
      </w:r>
      <w:r w:rsidR="00CE33B8">
        <w:rPr>
          <w:rFonts w:ascii="Times New Roman" w:eastAsia="Times New Roman" w:hAnsi="Times New Roman"/>
          <w:sz w:val="24"/>
          <w:szCs w:val="24"/>
        </w:rPr>
        <w:t>с.Шара-Тогот</w:t>
      </w:r>
      <w:r w:rsidRPr="005C02A7">
        <w:rPr>
          <w:rFonts w:ascii="Times New Roman" w:eastAsia="Times New Roman" w:hAnsi="Times New Roman"/>
          <w:sz w:val="24"/>
          <w:szCs w:val="24"/>
        </w:rPr>
        <w:t xml:space="preserve">, ул. </w:t>
      </w:r>
      <w:r w:rsidR="00CE33B8">
        <w:rPr>
          <w:rFonts w:ascii="Times New Roman" w:eastAsia="Times New Roman" w:hAnsi="Times New Roman"/>
          <w:sz w:val="24"/>
          <w:szCs w:val="24"/>
        </w:rPr>
        <w:t>50 лет Победы</w:t>
      </w:r>
      <w:r w:rsidRPr="005C02A7">
        <w:rPr>
          <w:rFonts w:ascii="Times New Roman" w:eastAsia="Times New Roman" w:hAnsi="Times New Roman"/>
          <w:sz w:val="24"/>
          <w:szCs w:val="24"/>
        </w:rPr>
        <w:t xml:space="preserve">, </w:t>
      </w:r>
      <w:r w:rsidR="00CE33B8">
        <w:rPr>
          <w:rFonts w:ascii="Times New Roman" w:eastAsia="Times New Roman" w:hAnsi="Times New Roman"/>
          <w:sz w:val="24"/>
          <w:szCs w:val="24"/>
        </w:rPr>
        <w:t>13,</w:t>
      </w:r>
      <w:r w:rsidRPr="005C02A7">
        <w:rPr>
          <w:rFonts w:ascii="Times New Roman" w:eastAsia="Times New Roman" w:hAnsi="Times New Roman"/>
          <w:sz w:val="24"/>
          <w:szCs w:val="24"/>
        </w:rPr>
        <w:t xml:space="preserve">) </w:t>
      </w:r>
      <w:r w:rsidRPr="005C02A7">
        <w:rPr>
          <w:rFonts w:ascii="Times New Roman" w:hAnsi="Times New Roman"/>
          <w:sz w:val="24"/>
          <w:szCs w:val="24"/>
        </w:rPr>
        <w:t xml:space="preserve">уведомление о планируемых строительстве или реконструкции объекта индивидуального жилищного строительства или садового дома (далее - </w:t>
      </w:r>
      <w:r w:rsidRPr="005C02A7">
        <w:rPr>
          <w:rFonts w:ascii="Times New Roman" w:hAnsi="Times New Roman"/>
          <w:sz w:val="24"/>
          <w:szCs w:val="24"/>
        </w:rPr>
        <w:lastRenderedPageBreak/>
        <w:t>уведомление о планируемом строительстве) по форме, согласно приложению №1 к настоящему регламенту, содержащее следующие сведения:</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8) почтовый адрес и (или) адрес электронной почты для связи с застройщиком;</w:t>
      </w:r>
    </w:p>
    <w:p w:rsidR="00A4352B" w:rsidRPr="005C02A7" w:rsidRDefault="00A4352B" w:rsidP="00A4352B">
      <w:pPr>
        <w:autoSpaceDE w:val="0"/>
        <w:spacing w:after="120" w:line="240" w:lineRule="auto"/>
        <w:ind w:firstLine="540"/>
        <w:jc w:val="both"/>
        <w:rPr>
          <w:rFonts w:ascii="Times New Roman" w:hAnsi="Times New Roman"/>
          <w:sz w:val="24"/>
          <w:szCs w:val="24"/>
        </w:rPr>
      </w:pPr>
      <w:r w:rsidRPr="005C02A7">
        <w:rPr>
          <w:rFonts w:ascii="Times New Roman" w:hAnsi="Times New Roman"/>
          <w:sz w:val="24"/>
          <w:szCs w:val="24"/>
        </w:rPr>
        <w:t>9) способ направления застройщику уведомлений, предусмотренных пунктом 2.7.2. регламента.</w:t>
      </w:r>
    </w:p>
    <w:p w:rsidR="00A4352B" w:rsidRPr="005C02A7" w:rsidRDefault="00A4352B" w:rsidP="00A4352B">
      <w:pPr>
        <w:autoSpaceDE w:val="0"/>
        <w:spacing w:after="0" w:line="240" w:lineRule="auto"/>
        <w:ind w:firstLine="567"/>
        <w:jc w:val="both"/>
        <w:rPr>
          <w:rFonts w:ascii="Times New Roman" w:hAnsi="Times New Roman"/>
          <w:sz w:val="24"/>
          <w:szCs w:val="24"/>
        </w:rPr>
      </w:pPr>
      <w:r w:rsidRPr="005C02A7">
        <w:rPr>
          <w:rFonts w:ascii="Times New Roman" w:hAnsi="Times New Roman"/>
          <w:sz w:val="24"/>
          <w:szCs w:val="24"/>
        </w:rPr>
        <w:t>2.6.2. К уведомлению о планируемом строительстве прилагаются:</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4352B" w:rsidRPr="005C02A7" w:rsidRDefault="00A4352B" w:rsidP="003E0E25">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4352B" w:rsidRPr="005C02A7" w:rsidRDefault="00A4352B" w:rsidP="003E0E25">
      <w:pPr>
        <w:autoSpaceDE w:val="0"/>
        <w:spacing w:after="0" w:line="240" w:lineRule="auto"/>
        <w:ind w:firstLine="567"/>
        <w:jc w:val="both"/>
        <w:rPr>
          <w:rFonts w:ascii="Times New Roman" w:hAnsi="Times New Roman"/>
          <w:sz w:val="24"/>
          <w:szCs w:val="24"/>
        </w:rPr>
      </w:pPr>
      <w:r w:rsidRPr="005C02A7">
        <w:rPr>
          <w:rFonts w:ascii="Times New Roman" w:hAnsi="Times New Roman"/>
          <w:sz w:val="24"/>
          <w:szCs w:val="24"/>
        </w:rPr>
        <w:t xml:space="preserve">Для </w:t>
      </w:r>
      <w:r w:rsidRPr="005C02A7">
        <w:rPr>
          <w:rFonts w:ascii="Times New Roman" w:hAnsi="Times New Roman"/>
          <w:color w:val="000000"/>
          <w:sz w:val="24"/>
          <w:szCs w:val="24"/>
        </w:rPr>
        <w:t>рассмотрения поданного уведомления о планируемом строительстве</w:t>
      </w:r>
      <w:r w:rsidRPr="005C02A7">
        <w:rPr>
          <w:rFonts w:ascii="Times New Roman" w:hAnsi="Times New Roman"/>
          <w:sz w:val="24"/>
          <w:szCs w:val="24"/>
        </w:rPr>
        <w:t xml:space="preserve"> </w:t>
      </w:r>
      <w:r w:rsidR="00100D99">
        <w:rPr>
          <w:rFonts w:ascii="Times New Roman" w:hAnsi="Times New Roman"/>
          <w:sz w:val="24"/>
          <w:szCs w:val="24"/>
        </w:rPr>
        <w:t>администрация поселения</w:t>
      </w:r>
      <w:r w:rsidRPr="005C02A7">
        <w:rPr>
          <w:rFonts w:ascii="Times New Roman" w:hAnsi="Times New Roman"/>
          <w:sz w:val="24"/>
          <w:szCs w:val="24"/>
        </w:rPr>
        <w:t xml:space="preserve"> в рамках межведомственного электронного взаимодействия запрашивает в соответствующих органах документы (их копии или содержащиеся в них сведения), указанные в подпункте 1 пункта 2.6.2., если они не были представлены заявителем по собственной инициативе.</w:t>
      </w:r>
    </w:p>
    <w:p w:rsidR="00A4352B" w:rsidRPr="005C02A7" w:rsidRDefault="00A4352B" w:rsidP="00A4352B">
      <w:pPr>
        <w:pStyle w:val="a7"/>
        <w:shd w:val="clear" w:color="auto" w:fill="FFFFFF"/>
        <w:autoSpaceDE w:val="0"/>
        <w:spacing w:before="0" w:beforeAutospacing="0" w:after="120"/>
        <w:ind w:firstLine="567"/>
        <w:jc w:val="both"/>
      </w:pPr>
      <w:r w:rsidRPr="005C02A7">
        <w:t>2.6.3. Заявитель вправе предоставить нотариально заверенные копии документов или документы заверяются при их приеме в установленном порядке при наличии оригиналов. Ответственность за достоверность представляемых сведений возлагается на заявителя.</w:t>
      </w:r>
    </w:p>
    <w:p w:rsidR="00A4352B" w:rsidRPr="005C02A7" w:rsidRDefault="00A4352B" w:rsidP="00A4352B">
      <w:pPr>
        <w:autoSpaceDE w:val="0"/>
        <w:spacing w:after="0" w:line="240" w:lineRule="auto"/>
        <w:ind w:firstLine="567"/>
        <w:jc w:val="both"/>
        <w:rPr>
          <w:rFonts w:ascii="Times New Roman" w:hAnsi="Times New Roman"/>
          <w:sz w:val="24"/>
          <w:szCs w:val="24"/>
        </w:rPr>
      </w:pPr>
      <w:r w:rsidRPr="005C02A7">
        <w:rPr>
          <w:rFonts w:ascii="Times New Roman" w:hAnsi="Times New Roman"/>
          <w:sz w:val="24"/>
          <w:szCs w:val="24"/>
        </w:rPr>
        <w:t xml:space="preserve">2.7. </w:t>
      </w:r>
      <w:r w:rsidR="00100D99">
        <w:rPr>
          <w:rFonts w:ascii="Times New Roman" w:hAnsi="Times New Roman"/>
          <w:sz w:val="24"/>
          <w:szCs w:val="24"/>
        </w:rPr>
        <w:t>Администрация</w:t>
      </w:r>
      <w:r w:rsidRPr="005C02A7">
        <w:rPr>
          <w:rFonts w:ascii="Times New Roman" w:hAnsi="Times New Roman"/>
          <w:sz w:val="24"/>
          <w:szCs w:val="24"/>
        </w:rPr>
        <w:t xml:space="preserve"> в течение семи рабочих дней со дня поступления уведомления о планируемом строительстве:</w:t>
      </w:r>
    </w:p>
    <w:p w:rsidR="00A4352B" w:rsidRPr="005C02A7" w:rsidRDefault="00A4352B" w:rsidP="00A4352B">
      <w:pPr>
        <w:autoSpaceDE w:val="0"/>
        <w:spacing w:before="120" w:after="0" w:line="240" w:lineRule="auto"/>
        <w:ind w:firstLine="540"/>
        <w:jc w:val="both"/>
        <w:rPr>
          <w:rFonts w:ascii="Times New Roman" w:hAnsi="Times New Roman"/>
          <w:sz w:val="24"/>
          <w:szCs w:val="24"/>
        </w:rPr>
      </w:pPr>
      <w:r w:rsidRPr="005C02A7">
        <w:rPr>
          <w:rFonts w:ascii="Times New Roman" w:hAnsi="Times New Roman"/>
          <w:sz w:val="24"/>
          <w:szCs w:val="24"/>
        </w:rPr>
        <w:t xml:space="preserve">2.7.1.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Pr="005C02A7">
        <w:rPr>
          <w:rFonts w:ascii="Times New Roman" w:hAnsi="Times New Roman"/>
          <w:sz w:val="24"/>
          <w:szCs w:val="24"/>
        </w:rPr>
        <w:lastRenderedPageBreak/>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4352B" w:rsidRPr="005C02A7" w:rsidRDefault="00A4352B" w:rsidP="00A4352B">
      <w:pPr>
        <w:autoSpaceDE w:val="0"/>
        <w:spacing w:before="120" w:after="120" w:line="240" w:lineRule="auto"/>
        <w:ind w:firstLine="567"/>
        <w:jc w:val="both"/>
        <w:rPr>
          <w:rFonts w:ascii="Times New Roman" w:hAnsi="Times New Roman"/>
          <w:sz w:val="24"/>
          <w:szCs w:val="24"/>
        </w:rPr>
      </w:pPr>
      <w:r w:rsidRPr="005C02A7">
        <w:rPr>
          <w:rFonts w:ascii="Times New Roman" w:hAnsi="Times New Roman"/>
          <w:sz w:val="24"/>
          <w:szCs w:val="24"/>
        </w:rPr>
        <w:t>2.7.2.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утвержденным приказом Минстроя РФ от 19.09.2018 №591/пр.</w:t>
      </w:r>
    </w:p>
    <w:p w:rsidR="00A4352B" w:rsidRPr="005C02A7" w:rsidRDefault="00A4352B" w:rsidP="00A4352B">
      <w:pPr>
        <w:autoSpaceDE w:val="0"/>
        <w:spacing w:after="120" w:line="240" w:lineRule="auto"/>
        <w:ind w:firstLine="567"/>
        <w:jc w:val="both"/>
        <w:rPr>
          <w:rFonts w:ascii="Times New Roman" w:hAnsi="Times New Roman"/>
          <w:sz w:val="24"/>
          <w:szCs w:val="24"/>
        </w:rPr>
      </w:pPr>
      <w:r w:rsidRPr="005C02A7">
        <w:rPr>
          <w:rFonts w:ascii="Times New Roman" w:hAnsi="Times New Roman"/>
          <w:sz w:val="24"/>
          <w:szCs w:val="24"/>
        </w:rPr>
        <w:t>2.7.3.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4352B" w:rsidRPr="005C02A7" w:rsidRDefault="00A4352B" w:rsidP="00A4352B">
      <w:pPr>
        <w:autoSpaceDE w:val="0"/>
        <w:spacing w:after="0" w:line="240" w:lineRule="auto"/>
        <w:ind w:firstLine="540"/>
        <w:jc w:val="both"/>
        <w:rPr>
          <w:rFonts w:ascii="Times New Roman" w:hAnsi="Times New Roman"/>
          <w:sz w:val="24"/>
          <w:szCs w:val="24"/>
        </w:rPr>
      </w:pPr>
      <w:r w:rsidRPr="005C02A7">
        <w:rPr>
          <w:rFonts w:ascii="Times New Roman" w:hAnsi="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A4352B" w:rsidRPr="005C02A7" w:rsidRDefault="00A4352B" w:rsidP="00A4352B">
      <w:pPr>
        <w:autoSpaceDE w:val="0"/>
        <w:spacing w:before="120" w:after="0" w:line="240" w:lineRule="auto"/>
        <w:ind w:firstLine="540"/>
        <w:jc w:val="both"/>
        <w:rPr>
          <w:rFonts w:ascii="Times New Roman" w:hAnsi="Times New Roman"/>
          <w:sz w:val="24"/>
          <w:szCs w:val="24"/>
        </w:rPr>
      </w:pPr>
      <w:r w:rsidRPr="005C02A7">
        <w:rPr>
          <w:rFonts w:ascii="Times New Roman"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4352B" w:rsidRPr="005C02A7" w:rsidRDefault="00A4352B" w:rsidP="00A4352B">
      <w:pPr>
        <w:autoSpaceDE w:val="0"/>
        <w:spacing w:before="120" w:after="120" w:line="240" w:lineRule="auto"/>
        <w:ind w:firstLine="540"/>
        <w:jc w:val="both"/>
        <w:rPr>
          <w:rFonts w:ascii="Times New Roman" w:hAnsi="Times New Roman"/>
          <w:sz w:val="24"/>
          <w:szCs w:val="24"/>
        </w:rPr>
      </w:pPr>
      <w:r w:rsidRPr="005C02A7">
        <w:rPr>
          <w:rFonts w:ascii="Times New Roman"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4352B" w:rsidRPr="005C02A7" w:rsidRDefault="00A4352B" w:rsidP="00A4352B">
      <w:pPr>
        <w:autoSpaceDE w:val="0"/>
        <w:spacing w:before="120" w:after="120" w:line="240" w:lineRule="auto"/>
        <w:ind w:firstLine="540"/>
        <w:jc w:val="both"/>
        <w:rPr>
          <w:rFonts w:ascii="Times New Roman" w:hAnsi="Times New Roman"/>
          <w:sz w:val="24"/>
          <w:szCs w:val="24"/>
        </w:rPr>
      </w:pPr>
      <w:r w:rsidRPr="005C02A7">
        <w:rPr>
          <w:rFonts w:ascii="Times New Roman" w:hAnsi="Times New Roman"/>
          <w:sz w:val="24"/>
          <w:szCs w:val="24"/>
        </w:rPr>
        <w:t xml:space="preserve">2.7.4.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уведомление о планируемом строительстве рассматривается </w:t>
      </w:r>
      <w:r w:rsidR="002A1290">
        <w:rPr>
          <w:rFonts w:ascii="Times New Roman" w:hAnsi="Times New Roman"/>
          <w:sz w:val="24"/>
          <w:szCs w:val="24"/>
        </w:rPr>
        <w:t>администрацией поселения</w:t>
      </w:r>
      <w:r w:rsidRPr="005C02A7">
        <w:rPr>
          <w:rFonts w:ascii="Times New Roman" w:hAnsi="Times New Roman"/>
          <w:sz w:val="24"/>
          <w:szCs w:val="24"/>
        </w:rPr>
        <w:t xml:space="preserve"> с учетом положений частей 5, 8, 9, 10 статьи 51.1 Градостроительного кодекса РФ.</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bookmarkStart w:id="3" w:name="P751"/>
      <w:bookmarkEnd w:id="3"/>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В случае отсутствия в уведомлении о планируемом строительстве сведений, предусмотренных пунктом 2.6.1, или документов, предусмотренных пунктом 2.6.2.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w:t>
      </w:r>
      <w:r w:rsidR="002A1290">
        <w:rPr>
          <w:rFonts w:ascii="Times New Roman" w:hAnsi="Times New Roman" w:cs="Times New Roman"/>
          <w:sz w:val="24"/>
          <w:szCs w:val="24"/>
        </w:rPr>
        <w:t xml:space="preserve"> </w:t>
      </w:r>
      <w:r w:rsidRPr="005C02A7">
        <w:rPr>
          <w:rFonts w:ascii="Times New Roman" w:hAnsi="Times New Roman" w:cs="Times New Roman"/>
          <w:sz w:val="24"/>
          <w:szCs w:val="24"/>
        </w:rPr>
        <w:t>направленным.</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lastRenderedPageBreak/>
        <w:t>Муниципальная услуга предоставляется бесплатно.</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13DCC">
        <w:rPr>
          <w:rFonts w:ascii="Times New Roman" w:hAnsi="Times New Roman" w:cs="Times New Roman"/>
          <w:sz w:val="24"/>
          <w:szCs w:val="24"/>
        </w:rPr>
        <w:t>.</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2.11. Срок и порядок регистрации запроса о предоставлении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Уведомление о планируемом строительстве регистрируется в день его поступления специалистом, ответственным за прием и регистрацию входящей и исходящей корреспонденции.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2.12. Требования к местам предоставления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Здания должны быть оборудованы отдельным входом для свободного доступа заявителей в помещения.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Здания оборудуются системой оповещения о возникновении чрезвычайной ситуации, противопожарной системой и средствами пожаротушения.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2.12.2. Прием заявителей осуществляется в специально выделенных для этих целей помещениях (кабинетах).</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нормам и правилам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Вход и выход из помещений оборудуются соответствующими указателями.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При организации рабочих мест для специалистов должна быть предусмотрена возможность свободного входа и выхода из помещений.</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2.12.3. На информационных стендах в помещении, предназначенном для приема документов, размещается следующая информация: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текст настоящего Административного регламента с приложениями;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блок-схема последовательности административных процедур при исполнении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образец оформления запроса (уведомления), необходимого для предоставления муниципальной услуги и требования к нему;</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месторасположение, график (режим) работы, номера телефонов;</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основания для отказа в предоставлении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порядок обжалования решений, действий или бездействия должностных лиц.</w:t>
      </w:r>
    </w:p>
    <w:p w:rsidR="00A4352B" w:rsidRPr="005C02A7" w:rsidRDefault="00A4352B" w:rsidP="00A4352B">
      <w:pPr>
        <w:pStyle w:val="ConsPlusNormal"/>
        <w:spacing w:line="200" w:lineRule="atLeast"/>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w:t>
      </w:r>
      <w:r w:rsidRPr="005C02A7">
        <w:rPr>
          <w:rFonts w:ascii="Times New Roman" w:hAnsi="Times New Roman" w:cs="Times New Roman"/>
          <w:sz w:val="24"/>
          <w:szCs w:val="24"/>
        </w:rPr>
        <w:lastRenderedPageBreak/>
        <w:t>отвечать требованиям санитарных правил и нормативов.</w:t>
      </w:r>
    </w:p>
    <w:p w:rsidR="00A4352B" w:rsidRPr="005C02A7" w:rsidRDefault="00A4352B" w:rsidP="00A4352B">
      <w:pPr>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A4352B" w:rsidRPr="005C02A7" w:rsidRDefault="00A4352B" w:rsidP="00A4352B">
      <w:pPr>
        <w:autoSpaceDE w:val="0"/>
        <w:spacing w:after="0" w:line="200" w:lineRule="atLeast"/>
        <w:ind w:firstLine="540"/>
        <w:jc w:val="both"/>
        <w:rPr>
          <w:rFonts w:ascii="Times New Roman" w:hAnsi="Times New Roman"/>
          <w:sz w:val="24"/>
          <w:szCs w:val="24"/>
        </w:rPr>
      </w:pPr>
      <w:r w:rsidRPr="005C02A7">
        <w:rPr>
          <w:rFonts w:ascii="Times New Roman" w:eastAsia="Times New Roman" w:hAnsi="Times New Roman"/>
          <w:sz w:val="24"/>
          <w:szCs w:val="24"/>
        </w:rP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A4352B" w:rsidRPr="005C02A7" w:rsidRDefault="00A4352B" w:rsidP="00A4352B">
      <w:pPr>
        <w:pStyle w:val="ConsPlusNormal"/>
        <w:spacing w:line="200" w:lineRule="atLeast"/>
        <w:ind w:firstLine="540"/>
        <w:jc w:val="both"/>
        <w:rPr>
          <w:rFonts w:ascii="Times New Roman" w:hAnsi="Times New Roman" w:cs="Times New Roman"/>
          <w:sz w:val="24"/>
          <w:szCs w:val="24"/>
        </w:rPr>
      </w:pPr>
      <w:r w:rsidRPr="005C02A7">
        <w:rPr>
          <w:rFonts w:ascii="Times New Roman" w:hAnsi="Times New Roman" w:cs="Times New Roman"/>
          <w:sz w:val="24"/>
          <w:szCs w:val="24"/>
        </w:rPr>
        <w:t>2.13. Показатели доступности и качества муниципальной услуги</w:t>
      </w:r>
    </w:p>
    <w:p w:rsidR="00A4352B" w:rsidRPr="005C02A7" w:rsidRDefault="00A4352B" w:rsidP="00A4352B">
      <w:pPr>
        <w:pStyle w:val="ConsPlusNormal"/>
        <w:spacing w:line="200" w:lineRule="atLeast"/>
        <w:ind w:firstLine="540"/>
        <w:jc w:val="both"/>
        <w:rPr>
          <w:rFonts w:ascii="Times New Roman" w:hAnsi="Times New Roman" w:cs="Times New Roman"/>
          <w:color w:val="000000"/>
          <w:sz w:val="24"/>
          <w:szCs w:val="24"/>
        </w:rPr>
      </w:pPr>
      <w:r w:rsidRPr="005C02A7">
        <w:rPr>
          <w:rFonts w:ascii="Times New Roman" w:hAnsi="Times New Roman" w:cs="Times New Roman"/>
          <w:sz w:val="24"/>
          <w:szCs w:val="24"/>
        </w:rPr>
        <w:t>Показателями доступности и качества муниципальной услуги являются:</w:t>
      </w:r>
    </w:p>
    <w:p w:rsidR="00A4352B" w:rsidRPr="005C02A7" w:rsidRDefault="00A4352B" w:rsidP="00A4352B">
      <w:pPr>
        <w:spacing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1) открытость деятельности органа, предоставляющего муниципальную услугу;</w:t>
      </w:r>
    </w:p>
    <w:p w:rsidR="00A4352B" w:rsidRPr="005C02A7" w:rsidRDefault="00A4352B" w:rsidP="00A4352B">
      <w:pPr>
        <w:autoSpaceDE w:val="0"/>
        <w:spacing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2) соблюдение сроков предоставления муниципальной услуги и условий ожидания приема;</w:t>
      </w:r>
    </w:p>
    <w:p w:rsidR="00A4352B" w:rsidRPr="005C02A7" w:rsidRDefault="00A4352B" w:rsidP="00A4352B">
      <w:pPr>
        <w:autoSpaceDE w:val="0"/>
        <w:spacing w:before="120"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3) доступность обращения за предоставлением муниципальной услуги;</w:t>
      </w:r>
    </w:p>
    <w:p w:rsidR="00A4352B" w:rsidRPr="005C02A7" w:rsidRDefault="00A4352B" w:rsidP="00A4352B">
      <w:pPr>
        <w:autoSpaceDE w:val="0"/>
        <w:spacing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4) количество взаимодействий заявителя с должностными лицами при предоставлении муниципальной услуги и их продолжительность;</w:t>
      </w:r>
    </w:p>
    <w:p w:rsidR="00A4352B" w:rsidRPr="005C02A7" w:rsidRDefault="00A4352B" w:rsidP="00A4352B">
      <w:pPr>
        <w:autoSpaceDE w:val="0"/>
        <w:spacing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5) своевременное, полное информирование о муниципальной услуге посредством методов, предусмотренных Административным регламентом;</w:t>
      </w:r>
    </w:p>
    <w:p w:rsidR="00A4352B" w:rsidRPr="005C02A7" w:rsidRDefault="00A4352B" w:rsidP="00A4352B">
      <w:pPr>
        <w:autoSpaceDE w:val="0"/>
        <w:spacing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6) ресурсное обеспечение исполнения Административного регламента;</w:t>
      </w:r>
    </w:p>
    <w:p w:rsidR="00A4352B" w:rsidRPr="005C02A7" w:rsidRDefault="00A4352B" w:rsidP="003E0E25">
      <w:pPr>
        <w:shd w:val="clear" w:color="auto" w:fill="FFFFFF"/>
        <w:autoSpaceDE w:val="0"/>
        <w:spacing w:after="0" w:line="200" w:lineRule="atLeast"/>
        <w:ind w:firstLine="540"/>
        <w:jc w:val="both"/>
        <w:rPr>
          <w:rFonts w:ascii="Times New Roman" w:eastAsia="Times New Roman" w:hAnsi="Times New Roman"/>
          <w:color w:val="000000"/>
          <w:sz w:val="24"/>
          <w:szCs w:val="24"/>
        </w:rPr>
      </w:pPr>
      <w:r w:rsidRPr="005C02A7">
        <w:rPr>
          <w:rFonts w:ascii="Times New Roman" w:eastAsia="Times New Roman" w:hAnsi="Times New Roman"/>
          <w:color w:val="000000"/>
          <w:sz w:val="24"/>
          <w:szCs w:val="24"/>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A4352B" w:rsidRPr="005C02A7" w:rsidRDefault="00A4352B" w:rsidP="003E0E25">
      <w:pPr>
        <w:shd w:val="clear" w:color="auto" w:fill="FFFFFF"/>
        <w:autoSpaceDE w:val="0"/>
        <w:spacing w:after="0" w:line="198" w:lineRule="atLeast"/>
        <w:ind w:firstLine="567"/>
        <w:jc w:val="both"/>
        <w:rPr>
          <w:rFonts w:ascii="Times New Roman" w:eastAsia="Times New Roman" w:hAnsi="Times New Roman"/>
          <w:sz w:val="24"/>
          <w:szCs w:val="24"/>
        </w:rPr>
      </w:pPr>
      <w:r w:rsidRPr="005C02A7">
        <w:rPr>
          <w:rFonts w:ascii="Times New Roman" w:eastAsia="Times New Roman" w:hAnsi="Times New Roman"/>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4352B" w:rsidRPr="005C02A7" w:rsidRDefault="00A4352B" w:rsidP="003E0E25">
      <w:pPr>
        <w:autoSpaceDE w:val="0"/>
        <w:spacing w:after="0" w:line="198" w:lineRule="atLeast"/>
        <w:ind w:firstLine="567"/>
        <w:jc w:val="both"/>
        <w:rPr>
          <w:rFonts w:ascii="Times New Roman" w:eastAsia="Times New Roman" w:hAnsi="Times New Roman"/>
          <w:sz w:val="24"/>
          <w:szCs w:val="24"/>
        </w:rPr>
      </w:pPr>
      <w:r w:rsidRPr="005C02A7">
        <w:rPr>
          <w:rFonts w:ascii="Times New Roman" w:eastAsia="Times New Roman" w:hAnsi="Times New Roman"/>
          <w:sz w:val="24"/>
          <w:szCs w:val="24"/>
        </w:rPr>
        <w:t>2.14.1. Основными требованиями к размещаемой информации являются:</w:t>
      </w:r>
    </w:p>
    <w:p w:rsidR="00A4352B" w:rsidRPr="005C02A7" w:rsidRDefault="00A4352B" w:rsidP="003E0E25">
      <w:pPr>
        <w:autoSpaceDE w:val="0"/>
        <w:spacing w:after="0" w:line="198" w:lineRule="atLeast"/>
        <w:jc w:val="both"/>
        <w:rPr>
          <w:rFonts w:ascii="Times New Roman" w:eastAsia="Times New Roman" w:hAnsi="Times New Roman"/>
          <w:sz w:val="24"/>
          <w:szCs w:val="24"/>
        </w:rPr>
      </w:pPr>
      <w:r w:rsidRPr="005C02A7">
        <w:rPr>
          <w:rFonts w:ascii="Times New Roman" w:eastAsia="Times New Roman" w:hAnsi="Times New Roman"/>
          <w:sz w:val="24"/>
          <w:szCs w:val="24"/>
        </w:rPr>
        <w:tab/>
        <w:t>- достоверность;</w:t>
      </w:r>
    </w:p>
    <w:p w:rsidR="00A4352B" w:rsidRPr="005C02A7" w:rsidRDefault="00A4352B" w:rsidP="003E0E25">
      <w:pPr>
        <w:autoSpaceDE w:val="0"/>
        <w:spacing w:after="0" w:line="198" w:lineRule="atLeast"/>
        <w:jc w:val="both"/>
        <w:rPr>
          <w:rFonts w:ascii="Times New Roman" w:eastAsia="Times New Roman" w:hAnsi="Times New Roman"/>
          <w:sz w:val="24"/>
          <w:szCs w:val="24"/>
        </w:rPr>
      </w:pPr>
      <w:r w:rsidRPr="005C02A7">
        <w:rPr>
          <w:rFonts w:ascii="Times New Roman" w:eastAsia="Times New Roman" w:hAnsi="Times New Roman"/>
          <w:sz w:val="24"/>
          <w:szCs w:val="24"/>
        </w:rPr>
        <w:tab/>
        <w:t>- полнота;</w:t>
      </w:r>
    </w:p>
    <w:p w:rsidR="00A4352B" w:rsidRPr="005C02A7" w:rsidRDefault="00A4352B" w:rsidP="003E0E25">
      <w:pPr>
        <w:autoSpaceDE w:val="0"/>
        <w:spacing w:after="0" w:line="198" w:lineRule="atLeast"/>
        <w:jc w:val="both"/>
        <w:rPr>
          <w:rFonts w:ascii="Times New Roman" w:eastAsia="Times New Roman" w:hAnsi="Times New Roman"/>
          <w:sz w:val="24"/>
          <w:szCs w:val="24"/>
        </w:rPr>
      </w:pPr>
      <w:r w:rsidRPr="005C02A7">
        <w:rPr>
          <w:rFonts w:ascii="Times New Roman" w:eastAsia="Times New Roman" w:hAnsi="Times New Roman"/>
          <w:sz w:val="24"/>
          <w:szCs w:val="24"/>
        </w:rPr>
        <w:tab/>
        <w:t>- четкость в изложении;</w:t>
      </w:r>
    </w:p>
    <w:p w:rsidR="00A4352B" w:rsidRPr="005C02A7" w:rsidRDefault="00A4352B" w:rsidP="003E0E25">
      <w:pPr>
        <w:autoSpaceDE w:val="0"/>
        <w:spacing w:after="0" w:line="198" w:lineRule="atLeast"/>
        <w:jc w:val="both"/>
        <w:rPr>
          <w:rFonts w:ascii="Times New Roman" w:eastAsia="Times New Roman" w:hAnsi="Times New Roman"/>
          <w:sz w:val="24"/>
          <w:szCs w:val="24"/>
        </w:rPr>
      </w:pPr>
      <w:r w:rsidRPr="005C02A7">
        <w:rPr>
          <w:rFonts w:ascii="Times New Roman" w:eastAsia="Times New Roman" w:hAnsi="Times New Roman"/>
          <w:sz w:val="24"/>
          <w:szCs w:val="24"/>
        </w:rPr>
        <w:tab/>
        <w:t>- доступность получения информации гражданами.</w:t>
      </w:r>
    </w:p>
    <w:p w:rsidR="00A4352B" w:rsidRPr="005C02A7" w:rsidRDefault="00A4352B" w:rsidP="003E0E25">
      <w:pPr>
        <w:autoSpaceDE w:val="0"/>
        <w:spacing w:before="119" w:after="0" w:line="198" w:lineRule="atLeast"/>
        <w:ind w:firstLine="567"/>
        <w:jc w:val="both"/>
        <w:rPr>
          <w:rFonts w:ascii="Times New Roman" w:eastAsia="Times New Roman" w:hAnsi="Times New Roman"/>
          <w:sz w:val="24"/>
          <w:szCs w:val="24"/>
        </w:rPr>
      </w:pPr>
      <w:r w:rsidRPr="005C02A7">
        <w:rPr>
          <w:rFonts w:ascii="Times New Roman" w:eastAsia="Times New Roman" w:hAnsi="Times New Roman"/>
          <w:sz w:val="24"/>
          <w:szCs w:val="24"/>
        </w:rP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информация о ходе выполнения, порядке, способах и условиях предоставления муниципальной услуги может предоставляться электронной форме.</w:t>
      </w:r>
    </w:p>
    <w:p w:rsidR="00A4352B" w:rsidRPr="005C02A7" w:rsidRDefault="00A4352B" w:rsidP="00A4352B">
      <w:pPr>
        <w:autoSpaceDE w:val="0"/>
        <w:spacing w:before="119" w:after="0" w:line="198" w:lineRule="atLeast"/>
        <w:ind w:firstLine="567"/>
        <w:jc w:val="both"/>
        <w:rPr>
          <w:rFonts w:ascii="Times New Roman" w:eastAsia="Times New Roman" w:hAnsi="Times New Roman"/>
          <w:sz w:val="24"/>
          <w:szCs w:val="24"/>
        </w:rPr>
      </w:pPr>
      <w:r w:rsidRPr="005C02A7">
        <w:rPr>
          <w:rFonts w:ascii="Times New Roman" w:eastAsia="Times New Roman" w:hAnsi="Times New Roman"/>
          <w:sz w:val="24"/>
          <w:szCs w:val="24"/>
        </w:rPr>
        <w:t xml:space="preserve">Информация о порядке, способах и условиях предоставления муниципальной услуги может быть представлена заявителям через Интернет-сайт администрации </w:t>
      </w:r>
      <w:r w:rsidR="00B51286">
        <w:rPr>
          <w:rFonts w:ascii="Times New Roman" w:eastAsia="Times New Roman" w:hAnsi="Times New Roman"/>
          <w:sz w:val="24"/>
          <w:szCs w:val="24"/>
        </w:rPr>
        <w:t>Шара-Тоготского муниципального образования</w:t>
      </w:r>
      <w:r w:rsidRPr="005C02A7">
        <w:rPr>
          <w:rFonts w:ascii="Times New Roman" w:eastAsia="Times New Roman" w:hAnsi="Times New Roman"/>
          <w:sz w:val="24"/>
          <w:szCs w:val="24"/>
        </w:rPr>
        <w:t xml:space="preserve"> </w:t>
      </w:r>
      <w:r w:rsidRPr="00317B77">
        <w:rPr>
          <w:rFonts w:ascii="Times New Roman" w:eastAsia="Times New Roman" w:hAnsi="Times New Roman"/>
          <w:sz w:val="24"/>
          <w:szCs w:val="24"/>
        </w:rPr>
        <w:t>(</w:t>
      </w:r>
      <w:hyperlink r:id="rId7" w:history="1">
        <w:r w:rsidR="00317B77" w:rsidRPr="00317B77">
          <w:rPr>
            <w:rStyle w:val="aa"/>
            <w:rFonts w:ascii="Times New Roman" w:eastAsia="Times New Roman" w:hAnsi="Times New Roman"/>
            <w:color w:val="auto"/>
            <w:sz w:val="24"/>
            <w:szCs w:val="24"/>
            <w:u w:val="none"/>
          </w:rPr>
          <w:t>www.шара-тогот</w:t>
        </w:r>
      </w:hyperlink>
      <w:r w:rsidR="00B51286" w:rsidRPr="00317B77">
        <w:rPr>
          <w:rFonts w:ascii="Times New Roman" w:eastAsia="Times New Roman" w:hAnsi="Times New Roman"/>
          <w:sz w:val="24"/>
          <w:szCs w:val="24"/>
        </w:rPr>
        <w:t>.</w:t>
      </w:r>
      <w:r w:rsidR="00317B77" w:rsidRPr="00317B77">
        <w:rPr>
          <w:rFonts w:ascii="Times New Roman" w:eastAsia="Times New Roman" w:hAnsi="Times New Roman"/>
          <w:sz w:val="24"/>
          <w:szCs w:val="24"/>
        </w:rPr>
        <w:t>рф</w:t>
      </w:r>
      <w:r w:rsidRPr="00317B77">
        <w:rPr>
          <w:rFonts w:ascii="Times New Roman" w:eastAsia="Times New Roman" w:hAnsi="Times New Roman"/>
          <w:sz w:val="24"/>
          <w:szCs w:val="24"/>
        </w:rPr>
        <w:t>)</w:t>
      </w:r>
      <w:r w:rsidRPr="005C02A7">
        <w:rPr>
          <w:rFonts w:ascii="Times New Roman" w:eastAsia="Times New Roman" w:hAnsi="Times New Roman"/>
          <w:sz w:val="24"/>
          <w:szCs w:val="24"/>
        </w:rPr>
        <w:t xml:space="preserve">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A4352B" w:rsidRPr="005C02A7" w:rsidRDefault="00A4352B" w:rsidP="00A4352B">
      <w:pPr>
        <w:shd w:val="clear" w:color="auto" w:fill="FFFFFF"/>
        <w:autoSpaceDE w:val="0"/>
        <w:spacing w:before="119" w:after="0" w:line="198" w:lineRule="atLeast"/>
        <w:ind w:firstLine="567"/>
        <w:jc w:val="both"/>
        <w:rPr>
          <w:rFonts w:ascii="Times New Roman" w:hAnsi="Times New Roman"/>
          <w:sz w:val="24"/>
          <w:szCs w:val="24"/>
        </w:rPr>
      </w:pPr>
      <w:r w:rsidRPr="005C02A7">
        <w:rPr>
          <w:rFonts w:ascii="Times New Roman" w:eastAsia="Times New Roman" w:hAnsi="Times New Roman"/>
          <w:sz w:val="24"/>
          <w:szCs w:val="24"/>
        </w:rPr>
        <w:t>Предоставление информации в электронном виде, обеспечивает возможность получения заявителем сведений о ходе выполнения, порядке, способах и условиях предоставления муниципальной услуги.</w:t>
      </w:r>
    </w:p>
    <w:p w:rsidR="00A4352B" w:rsidRPr="005C02A7" w:rsidRDefault="00A4352B" w:rsidP="00A4352B">
      <w:pPr>
        <w:shd w:val="clear" w:color="auto" w:fill="FFFFFF"/>
        <w:autoSpaceDE w:val="0"/>
        <w:spacing w:before="120" w:after="0" w:line="200" w:lineRule="atLeast"/>
        <w:jc w:val="both"/>
        <w:rPr>
          <w:rFonts w:ascii="Times New Roman" w:hAnsi="Times New Roman"/>
          <w:sz w:val="24"/>
          <w:szCs w:val="24"/>
        </w:rPr>
      </w:pP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Раздел III. СОСТАВ, ПОСЛЕДОВАТЕЛЬНОСТЬ И СРОКИ</w:t>
      </w: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ВЫПОЛНЕНИЯ АДМИНИСТРАТИВНЫХ ПРОЦЕДУР, ТРЕБОВАНИЯ</w:t>
      </w: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И В МНОГОФУНКЦИОНАЛЬНЫХ ЦЕНТРАХ</w:t>
      </w:r>
    </w:p>
    <w:p w:rsidR="00A4352B" w:rsidRPr="005C02A7" w:rsidRDefault="00A4352B" w:rsidP="00A4352B">
      <w:pPr>
        <w:pStyle w:val="ConsPlusNormal"/>
        <w:jc w:val="both"/>
        <w:rPr>
          <w:rFonts w:ascii="Times New Roman" w:hAnsi="Times New Roman" w:cs="Times New Roman"/>
          <w:sz w:val="24"/>
          <w:szCs w:val="24"/>
        </w:rPr>
      </w:pPr>
    </w:p>
    <w:p w:rsidR="0048373E"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3.1. Последовательность действий и сроки предоставления муниципальной услуги.</w:t>
      </w:r>
    </w:p>
    <w:p w:rsidR="00A4352B" w:rsidRPr="005C02A7"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3.1.1. При предоставлении муниципальной услуги выполняются следующие административные процедуры:</w:t>
      </w:r>
    </w:p>
    <w:p w:rsidR="00A4352B" w:rsidRPr="005C02A7"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прием уведомления о планируемом строительстве и документов;</w:t>
      </w:r>
    </w:p>
    <w:p w:rsidR="00A4352B" w:rsidRPr="005C02A7" w:rsidRDefault="0048373E" w:rsidP="004837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4352B" w:rsidRPr="005C02A7">
        <w:rPr>
          <w:rFonts w:ascii="Times New Roman" w:hAnsi="Times New Roman" w:cs="Times New Roman"/>
          <w:sz w:val="24"/>
          <w:szCs w:val="24"/>
        </w:rPr>
        <w:t>проверка достоверности представленных документов (соответствие копий оригиналам) и наличия необходимого пакета документов в соответствии с пунктом 2.6.2. настоящего регламента, обязанность по представлению которых возложена на заявителя;</w:t>
      </w:r>
    </w:p>
    <w:p w:rsidR="00A4352B" w:rsidRPr="005C02A7"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подготовка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E5024">
        <w:rPr>
          <w:rFonts w:ascii="Times New Roman" w:hAnsi="Times New Roman" w:cs="Times New Roman"/>
          <w:sz w:val="24"/>
          <w:szCs w:val="24"/>
        </w:rPr>
        <w:t>.</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3.1.2. Заявитель подает уведомление о планируемом строительстве в </w:t>
      </w:r>
      <w:r w:rsidR="008818AF">
        <w:rPr>
          <w:rFonts w:ascii="Times New Roman" w:hAnsi="Times New Roman" w:cs="Times New Roman"/>
          <w:sz w:val="24"/>
          <w:szCs w:val="24"/>
        </w:rPr>
        <w:t>администрацию</w:t>
      </w:r>
      <w:r w:rsidRPr="005C02A7">
        <w:rPr>
          <w:rFonts w:ascii="Times New Roman" w:hAnsi="Times New Roman" w:cs="Times New Roman"/>
          <w:sz w:val="24"/>
          <w:szCs w:val="24"/>
        </w:rPr>
        <w:t xml:space="preserve"> </w:t>
      </w:r>
      <w:r w:rsidR="008818AF">
        <w:rPr>
          <w:rFonts w:ascii="Times New Roman" w:hAnsi="Times New Roman" w:cs="Times New Roman"/>
          <w:sz w:val="24"/>
          <w:szCs w:val="24"/>
        </w:rPr>
        <w:t>Шара-Тоготского муниципального образования</w:t>
      </w:r>
      <w:r w:rsidRPr="005C02A7">
        <w:rPr>
          <w:rFonts w:ascii="Times New Roman" w:hAnsi="Times New Roman" w:cs="Times New Roman"/>
          <w:sz w:val="24"/>
          <w:szCs w:val="24"/>
        </w:rPr>
        <w:t xml:space="preserve"> по адресу: </w:t>
      </w:r>
      <w:r w:rsidR="008818AF">
        <w:rPr>
          <w:rFonts w:ascii="Times New Roman" w:hAnsi="Times New Roman" w:cs="Times New Roman"/>
          <w:sz w:val="24"/>
          <w:szCs w:val="24"/>
        </w:rPr>
        <w:t>с.Шара-Тогот,</w:t>
      </w:r>
      <w:r w:rsidRPr="005C02A7">
        <w:rPr>
          <w:rFonts w:ascii="Times New Roman" w:hAnsi="Times New Roman" w:cs="Times New Roman"/>
          <w:sz w:val="24"/>
          <w:szCs w:val="24"/>
        </w:rPr>
        <w:t xml:space="preserve"> ул. </w:t>
      </w:r>
      <w:r w:rsidR="008818AF">
        <w:rPr>
          <w:rFonts w:ascii="Times New Roman" w:hAnsi="Times New Roman" w:cs="Times New Roman"/>
          <w:sz w:val="24"/>
          <w:szCs w:val="24"/>
        </w:rPr>
        <w:t>50 лет Победы,</w:t>
      </w:r>
      <w:r w:rsidRPr="005C02A7">
        <w:rPr>
          <w:rFonts w:ascii="Times New Roman" w:hAnsi="Times New Roman" w:cs="Times New Roman"/>
          <w:sz w:val="24"/>
          <w:szCs w:val="24"/>
        </w:rPr>
        <w:t xml:space="preserve"> д. </w:t>
      </w:r>
      <w:r w:rsidR="008818AF">
        <w:rPr>
          <w:rFonts w:ascii="Times New Roman" w:hAnsi="Times New Roman" w:cs="Times New Roman"/>
          <w:sz w:val="24"/>
          <w:szCs w:val="24"/>
        </w:rPr>
        <w:t>13</w:t>
      </w:r>
      <w:r w:rsidRPr="005C02A7">
        <w:rPr>
          <w:rFonts w:ascii="Times New Roman" w:hAnsi="Times New Roman" w:cs="Times New Roman"/>
          <w:sz w:val="24"/>
          <w:szCs w:val="24"/>
        </w:rPr>
        <w:t>.</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3.1.3. Специалист </w:t>
      </w:r>
      <w:r w:rsidR="008818AF">
        <w:rPr>
          <w:rFonts w:ascii="Times New Roman" w:hAnsi="Times New Roman" w:cs="Times New Roman"/>
          <w:sz w:val="24"/>
          <w:szCs w:val="24"/>
        </w:rPr>
        <w:t>администрации</w:t>
      </w:r>
      <w:r w:rsidRPr="005C02A7">
        <w:rPr>
          <w:rFonts w:ascii="Times New Roman" w:hAnsi="Times New Roman" w:cs="Times New Roman"/>
          <w:sz w:val="24"/>
          <w:szCs w:val="24"/>
        </w:rPr>
        <w:t xml:space="preserve"> проверяет:</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достоверность представленных документов (соответствие копий оригиналам);</w:t>
      </w:r>
    </w:p>
    <w:p w:rsidR="00A4352B" w:rsidRPr="005C02A7" w:rsidRDefault="008818AF" w:rsidP="00A4352B">
      <w:pPr>
        <w:pStyle w:val="ConsPlusNormal"/>
        <w:spacing w:line="20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A4352B" w:rsidRPr="005C02A7">
        <w:rPr>
          <w:rFonts w:ascii="Times New Roman" w:hAnsi="Times New Roman" w:cs="Times New Roman"/>
          <w:sz w:val="24"/>
          <w:szCs w:val="24"/>
        </w:rPr>
        <w:t>наличие необходимого пакета документов в соответствии с пунктом 2.6.2. настоящего регламента.</w:t>
      </w:r>
    </w:p>
    <w:p w:rsidR="0048373E"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3.1.4. Подготовка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осуществляется в течение семи рабочих дней со дня поступления уведомления о планируемом строительстве.</w:t>
      </w:r>
    </w:p>
    <w:p w:rsidR="00391356" w:rsidRPr="0048373E"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3.1.5. Указанное в пункте 3.1.4. уведомление подписывается </w:t>
      </w:r>
      <w:r w:rsidR="00391356">
        <w:rPr>
          <w:rFonts w:ascii="Times New Roman" w:hAnsi="Times New Roman" w:cs="Times New Roman"/>
          <w:sz w:val="24"/>
          <w:szCs w:val="24"/>
        </w:rPr>
        <w:t>главой</w:t>
      </w:r>
      <w:r w:rsidRPr="005C02A7">
        <w:rPr>
          <w:rFonts w:ascii="Times New Roman" w:hAnsi="Times New Roman" w:cs="Times New Roman"/>
          <w:color w:val="000000"/>
          <w:sz w:val="24"/>
          <w:szCs w:val="24"/>
        </w:rPr>
        <w:t xml:space="preserve"> администрации </w:t>
      </w:r>
      <w:r w:rsidR="00391356">
        <w:rPr>
          <w:rFonts w:ascii="Times New Roman" w:hAnsi="Times New Roman" w:cs="Times New Roman"/>
          <w:color w:val="000000"/>
          <w:sz w:val="24"/>
          <w:szCs w:val="24"/>
        </w:rPr>
        <w:t>Шара-Тоготского муниципального образования.</w:t>
      </w:r>
    </w:p>
    <w:p w:rsidR="00A4352B" w:rsidRPr="005C02A7" w:rsidRDefault="00A4352B" w:rsidP="0048373E">
      <w:pPr>
        <w:pStyle w:val="ConsPlusNormal"/>
        <w:ind w:firstLine="540"/>
        <w:jc w:val="both"/>
        <w:rPr>
          <w:rFonts w:ascii="Times New Roman" w:hAnsi="Times New Roman"/>
          <w:color w:val="000000"/>
          <w:sz w:val="24"/>
          <w:szCs w:val="24"/>
        </w:rPr>
      </w:pPr>
      <w:r w:rsidRPr="005C02A7">
        <w:rPr>
          <w:rFonts w:ascii="Times New Roman" w:hAnsi="Times New Roman"/>
          <w:color w:val="000000"/>
          <w:sz w:val="24"/>
          <w:szCs w:val="24"/>
        </w:rPr>
        <w:t>3.2. Блок-схема предоставления муниципальной услуги приведена в приложении № 2 к настоящему регламенту.</w:t>
      </w:r>
    </w:p>
    <w:p w:rsidR="00A4352B" w:rsidRPr="005C02A7" w:rsidRDefault="00A4352B" w:rsidP="00A4352B">
      <w:pPr>
        <w:spacing w:after="0" w:line="200" w:lineRule="atLeast"/>
        <w:ind w:firstLine="540"/>
        <w:jc w:val="both"/>
        <w:rPr>
          <w:sz w:val="24"/>
          <w:szCs w:val="24"/>
        </w:rPr>
      </w:pPr>
      <w:r w:rsidRPr="005C02A7">
        <w:rPr>
          <w:rFonts w:ascii="Times New Roman" w:eastAsia="Times New Roman" w:hAnsi="Times New Roman"/>
          <w:color w:val="000000"/>
          <w:sz w:val="24"/>
          <w:szCs w:val="24"/>
        </w:rPr>
        <w:t>3.3. Муниципальная услуга не предоставляется в многофункциональном центре предоставления государственных и муниципальных услуг.</w:t>
      </w:r>
    </w:p>
    <w:p w:rsidR="00A4352B" w:rsidRPr="005C02A7" w:rsidRDefault="00A4352B" w:rsidP="00A4352B">
      <w:pPr>
        <w:pStyle w:val="ConsPlusNormal"/>
        <w:tabs>
          <w:tab w:val="left" w:pos="2459"/>
        </w:tabs>
        <w:jc w:val="both"/>
        <w:rPr>
          <w:sz w:val="24"/>
          <w:szCs w:val="24"/>
        </w:rPr>
      </w:pP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Раздел IV. ФОРМЫ КОНТРОЛЯ ЗА ИСПОЛНЕНИЕМ РЕГЛАМЕНТА</w:t>
      </w:r>
    </w:p>
    <w:p w:rsidR="00A4352B" w:rsidRPr="005C02A7" w:rsidRDefault="00A4352B" w:rsidP="00A4352B">
      <w:pPr>
        <w:pStyle w:val="ConsPlusNormal"/>
        <w:jc w:val="both"/>
        <w:rPr>
          <w:rFonts w:ascii="Times New Roman" w:hAnsi="Times New Roman" w:cs="Times New Roman"/>
          <w:sz w:val="24"/>
          <w:szCs w:val="24"/>
        </w:rPr>
      </w:pPr>
    </w:p>
    <w:p w:rsidR="00A4352B" w:rsidRPr="005C02A7" w:rsidRDefault="00A4352B" w:rsidP="00A4352B">
      <w:pPr>
        <w:pStyle w:val="ConsPlusNormal"/>
        <w:spacing w:after="120"/>
        <w:ind w:firstLine="540"/>
        <w:jc w:val="both"/>
        <w:rPr>
          <w:rFonts w:ascii="Times New Roman" w:hAnsi="Times New Roman" w:cs="Times New Roman"/>
          <w:sz w:val="24"/>
          <w:szCs w:val="24"/>
        </w:rPr>
      </w:pPr>
      <w:r w:rsidRPr="005C02A7">
        <w:rPr>
          <w:rFonts w:ascii="Times New Roman" w:hAnsi="Times New Roman" w:cs="Times New Roman"/>
          <w:sz w:val="24"/>
          <w:szCs w:val="24"/>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352B" w:rsidRPr="005C02A7" w:rsidRDefault="00A4352B" w:rsidP="00A4352B">
      <w:pPr>
        <w:pStyle w:val="ConsPlusNormal"/>
        <w:spacing w:after="120"/>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sidR="008514BA">
        <w:rPr>
          <w:rFonts w:ascii="Times New Roman" w:hAnsi="Times New Roman" w:cs="Times New Roman"/>
          <w:sz w:val="24"/>
          <w:szCs w:val="24"/>
        </w:rPr>
        <w:t>отдел</w:t>
      </w:r>
      <w:r w:rsidRPr="005C02A7">
        <w:rPr>
          <w:rFonts w:ascii="Times New Roman" w:hAnsi="Times New Roman" w:cs="Times New Roman"/>
          <w:sz w:val="24"/>
          <w:szCs w:val="24"/>
        </w:rPr>
        <w:t xml:space="preserve"> </w:t>
      </w:r>
      <w:r w:rsidR="008514BA">
        <w:rPr>
          <w:rFonts w:ascii="Times New Roman" w:hAnsi="Times New Roman" w:cs="Times New Roman"/>
          <w:sz w:val="24"/>
          <w:szCs w:val="24"/>
        </w:rPr>
        <w:t xml:space="preserve">организационно-технического обеспечения и социальной политики Шара-Тоготского муниципального образования </w:t>
      </w:r>
      <w:r w:rsidRPr="005C02A7">
        <w:rPr>
          <w:rFonts w:ascii="Times New Roman" w:hAnsi="Times New Roman" w:cs="Times New Roman"/>
          <w:sz w:val="24"/>
          <w:szCs w:val="24"/>
        </w:rPr>
        <w:t xml:space="preserve">непосредственно при предоставлении услуги, а </w:t>
      </w:r>
      <w:r w:rsidRPr="005C02A7">
        <w:rPr>
          <w:rFonts w:ascii="Times New Roman" w:hAnsi="Times New Roman" w:cs="Times New Roman"/>
          <w:sz w:val="24"/>
          <w:szCs w:val="24"/>
        </w:rPr>
        <w:lastRenderedPageBreak/>
        <w:t>также путем проведения проверок в ходе предоставления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4.1.2. В ходе текущего контроля назначенным ответственным лицом (начальником отдела </w:t>
      </w:r>
      <w:r w:rsidR="008514BA">
        <w:rPr>
          <w:rFonts w:ascii="Times New Roman" w:hAnsi="Times New Roman" w:cs="Times New Roman"/>
          <w:sz w:val="24"/>
          <w:szCs w:val="24"/>
        </w:rPr>
        <w:t>ОТОЖП и СП)</w:t>
      </w:r>
      <w:r w:rsidRPr="005C02A7">
        <w:rPr>
          <w:rFonts w:ascii="Times New Roman" w:hAnsi="Times New Roman" w:cs="Times New Roman"/>
          <w:sz w:val="24"/>
          <w:szCs w:val="24"/>
        </w:rPr>
        <w:t xml:space="preserve"> проверяется:</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соблюдение сроков выполнения административных процедур;</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правильность принятых решений при предоставлении муниципальной услуги.</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48373E"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4.1.3. По результатам проведенных проверок, в случае выявления нарушения прав заявителей виновные лица несут ответственность в соответствии с Трудовым кодексом РФ, иным действующим законодательством Российской Федерации.</w:t>
      </w:r>
    </w:p>
    <w:p w:rsidR="00A4352B" w:rsidRPr="005C02A7" w:rsidRDefault="00A4352B" w:rsidP="0048373E">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r w:rsidR="009E0B4D">
        <w:rPr>
          <w:rFonts w:ascii="Times New Roman" w:hAnsi="Times New Roman" w:cs="Times New Roman"/>
          <w:sz w:val="24"/>
          <w:szCs w:val="24"/>
        </w:rPr>
        <w:t>.</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w:t>
      </w:r>
      <w:r w:rsidR="009E0B4D">
        <w:rPr>
          <w:rFonts w:ascii="Times New Roman" w:hAnsi="Times New Roman" w:cs="Times New Roman"/>
          <w:sz w:val="24"/>
          <w:szCs w:val="24"/>
        </w:rPr>
        <w:t>отдела</w:t>
      </w:r>
      <w:r w:rsidRPr="005C02A7">
        <w:rPr>
          <w:rFonts w:ascii="Times New Roman" w:hAnsi="Times New Roman" w:cs="Times New Roman"/>
          <w:sz w:val="24"/>
          <w:szCs w:val="24"/>
        </w:rPr>
        <w:t>,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Плановые проверки исполнения регламента осуществляются </w:t>
      </w:r>
      <w:r w:rsidR="008514BA">
        <w:rPr>
          <w:rFonts w:ascii="Times New Roman" w:hAnsi="Times New Roman" w:cs="Times New Roman"/>
          <w:sz w:val="24"/>
          <w:szCs w:val="24"/>
        </w:rPr>
        <w:t>администрацией поселения</w:t>
      </w:r>
      <w:r w:rsidRPr="005C02A7">
        <w:rPr>
          <w:rFonts w:ascii="Times New Roman" w:hAnsi="Times New Roman" w:cs="Times New Roman"/>
          <w:sz w:val="24"/>
          <w:szCs w:val="24"/>
        </w:rPr>
        <w:t xml:space="preserve"> в соответствии с графиком проверок, но не реже чем один раз в два года.</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4.2.2. Внеплановые проверки проводятся по конкретному письменному обращению заявителя в </w:t>
      </w:r>
      <w:r w:rsidR="009E0B4D">
        <w:rPr>
          <w:rFonts w:ascii="Times New Roman" w:hAnsi="Times New Roman" w:cs="Times New Roman"/>
          <w:sz w:val="24"/>
          <w:szCs w:val="24"/>
        </w:rPr>
        <w:t>администрацию</w:t>
      </w:r>
      <w:r w:rsidR="00AB18B8">
        <w:rPr>
          <w:rFonts w:ascii="Times New Roman" w:hAnsi="Times New Roman" w:cs="Times New Roman"/>
          <w:sz w:val="24"/>
          <w:szCs w:val="24"/>
        </w:rPr>
        <w:t xml:space="preserve"> поселения</w:t>
      </w:r>
      <w:r w:rsidRPr="005C02A7">
        <w:rPr>
          <w:rFonts w:ascii="Times New Roman" w:hAnsi="Times New Roman" w:cs="Times New Roman"/>
          <w:sz w:val="24"/>
          <w:szCs w:val="24"/>
        </w:rPr>
        <w:t xml:space="preserve"> на действия (бездействие) должностных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конкретной административной процедуры (тематические проверки).</w:t>
      </w:r>
    </w:p>
    <w:p w:rsidR="00A4352B" w:rsidRPr="005C02A7" w:rsidRDefault="00A4352B" w:rsidP="00A4352B">
      <w:pPr>
        <w:pStyle w:val="ConsPlusNormal"/>
        <w:spacing w:line="200" w:lineRule="atLeast"/>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4.2.3. По результатам проверок лица, допустившие нарушения регламента, могут быть привлечены к дисциплинарной ответственности в соответствии с Трудовым </w:t>
      </w:r>
      <w:r w:rsidR="006D09ED">
        <w:rPr>
          <w:rFonts w:ascii="Times New Roman" w:hAnsi="Times New Roman" w:cs="Times New Roman"/>
          <w:sz w:val="24"/>
          <w:szCs w:val="24"/>
        </w:rPr>
        <w:t>законодательством</w:t>
      </w:r>
      <w:r w:rsidR="008514BA">
        <w:rPr>
          <w:rFonts w:ascii="Times New Roman" w:hAnsi="Times New Roman" w:cs="Times New Roman"/>
          <w:sz w:val="24"/>
          <w:szCs w:val="24"/>
        </w:rPr>
        <w:t xml:space="preserve"> </w:t>
      </w:r>
      <w:r w:rsidRPr="005C02A7">
        <w:rPr>
          <w:rFonts w:ascii="Times New Roman" w:hAnsi="Times New Roman" w:cs="Times New Roman"/>
          <w:sz w:val="24"/>
          <w:szCs w:val="24"/>
        </w:rPr>
        <w:t xml:space="preserve"> Российской Федерации.</w:t>
      </w:r>
    </w:p>
    <w:p w:rsidR="00A4352B" w:rsidRPr="005C02A7" w:rsidRDefault="00A4352B" w:rsidP="00A4352B">
      <w:pPr>
        <w:pStyle w:val="ConsPlusNormal"/>
        <w:spacing w:line="200" w:lineRule="atLeast"/>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О мерах, принятых в отношении виновных лиц, в течение 10 дней со дня принятия таких мер, </w:t>
      </w:r>
      <w:r w:rsidR="00AB18B8">
        <w:rPr>
          <w:rFonts w:ascii="Times New Roman" w:hAnsi="Times New Roman" w:cs="Times New Roman"/>
          <w:sz w:val="24"/>
          <w:szCs w:val="24"/>
        </w:rPr>
        <w:t>администрация поселения</w:t>
      </w:r>
      <w:r w:rsidRPr="005C02A7">
        <w:rPr>
          <w:rFonts w:ascii="Times New Roman" w:hAnsi="Times New Roman" w:cs="Times New Roman"/>
          <w:sz w:val="24"/>
          <w:szCs w:val="24"/>
        </w:rPr>
        <w:t xml:space="preserve"> сообщает в письменной форме заявителю, права и (или) законные интересы которого нарушены.</w:t>
      </w:r>
    </w:p>
    <w:p w:rsidR="00A4352B" w:rsidRPr="005C02A7" w:rsidRDefault="00A4352B" w:rsidP="00A4352B">
      <w:pPr>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 xml:space="preserve">4.3. Ответственность должностных лиц, муниципальных служащих администрации </w:t>
      </w:r>
      <w:r w:rsidR="00500283">
        <w:rPr>
          <w:rFonts w:ascii="Times New Roman" w:eastAsia="Times New Roman" w:hAnsi="Times New Roman"/>
          <w:sz w:val="24"/>
          <w:szCs w:val="24"/>
        </w:rPr>
        <w:t>по</w:t>
      </w:r>
      <w:r w:rsidR="006D09ED">
        <w:rPr>
          <w:rFonts w:ascii="Times New Roman" w:eastAsia="Times New Roman" w:hAnsi="Times New Roman"/>
          <w:sz w:val="24"/>
          <w:szCs w:val="24"/>
        </w:rPr>
        <w:t>с</w:t>
      </w:r>
      <w:r w:rsidR="00500283">
        <w:rPr>
          <w:rFonts w:ascii="Times New Roman" w:eastAsia="Times New Roman" w:hAnsi="Times New Roman"/>
          <w:sz w:val="24"/>
          <w:szCs w:val="24"/>
        </w:rPr>
        <w:t>еления</w:t>
      </w:r>
      <w:r w:rsidRPr="005C02A7">
        <w:rPr>
          <w:rFonts w:ascii="Times New Roman" w:eastAsia="Times New Roman" w:hAnsi="Times New Roman"/>
          <w:sz w:val="24"/>
          <w:szCs w:val="24"/>
        </w:rPr>
        <w:t xml:space="preserve"> за решения и действия (бездействие), принимаемые (осуществляемые) в ходе предоставления муниципальной услуги</w:t>
      </w:r>
      <w:r w:rsidR="00AB18B8">
        <w:rPr>
          <w:rFonts w:ascii="Times New Roman" w:eastAsia="Times New Roman" w:hAnsi="Times New Roman"/>
          <w:sz w:val="24"/>
          <w:szCs w:val="24"/>
        </w:rPr>
        <w:t>.</w:t>
      </w:r>
    </w:p>
    <w:p w:rsidR="00A4352B" w:rsidRPr="005C02A7" w:rsidRDefault="00A4352B" w:rsidP="00A4352B">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A4352B" w:rsidRPr="005C02A7" w:rsidRDefault="00A4352B" w:rsidP="00A4352B">
      <w:pPr>
        <w:autoSpaceDE w:val="0"/>
        <w:spacing w:after="0" w:line="200" w:lineRule="atLeast"/>
        <w:ind w:firstLine="540"/>
        <w:jc w:val="both"/>
        <w:rPr>
          <w:rFonts w:ascii="Times New Roman" w:eastAsia="Times New Roman" w:hAnsi="Times New Roman"/>
          <w:sz w:val="24"/>
          <w:szCs w:val="24"/>
        </w:rPr>
      </w:pPr>
      <w:r w:rsidRPr="005C02A7">
        <w:rPr>
          <w:rFonts w:ascii="Times New Roman" w:eastAsia="Times New Roman" w:hAnsi="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r w:rsidR="00946590">
        <w:rPr>
          <w:rFonts w:ascii="Times New Roman" w:eastAsia="Times New Roman" w:hAnsi="Times New Roman"/>
          <w:sz w:val="24"/>
          <w:szCs w:val="24"/>
        </w:rPr>
        <w:t>.</w:t>
      </w:r>
    </w:p>
    <w:p w:rsidR="00A4352B" w:rsidRPr="005C02A7" w:rsidRDefault="00A4352B" w:rsidP="00A4352B">
      <w:pPr>
        <w:autoSpaceDE w:val="0"/>
        <w:spacing w:after="0" w:line="200" w:lineRule="atLeast"/>
        <w:ind w:firstLine="540"/>
        <w:jc w:val="both"/>
        <w:rPr>
          <w:rFonts w:ascii="Times New Roman" w:hAnsi="Times New Roman"/>
          <w:sz w:val="24"/>
          <w:szCs w:val="24"/>
        </w:rPr>
      </w:pPr>
      <w:r w:rsidRPr="005C02A7">
        <w:rPr>
          <w:rFonts w:ascii="Times New Roman" w:eastAsia="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 </w:t>
      </w:r>
      <w:r w:rsidR="00500283">
        <w:rPr>
          <w:rFonts w:ascii="Times New Roman" w:eastAsia="Times New Roman" w:hAnsi="Times New Roman"/>
          <w:sz w:val="24"/>
          <w:szCs w:val="24"/>
        </w:rPr>
        <w:t>поселения</w:t>
      </w:r>
      <w:r w:rsidRPr="005C02A7">
        <w:rPr>
          <w:rFonts w:ascii="Times New Roman" w:eastAsia="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A4352B" w:rsidRPr="005C02A7" w:rsidRDefault="00A4352B" w:rsidP="00A4352B">
      <w:pPr>
        <w:pStyle w:val="ConsPlusNormal"/>
        <w:spacing w:before="120"/>
        <w:ind w:firstLine="540"/>
        <w:jc w:val="both"/>
        <w:rPr>
          <w:rFonts w:ascii="Times New Roman" w:hAnsi="Times New Roman" w:cs="Times New Roman"/>
          <w:sz w:val="24"/>
          <w:szCs w:val="24"/>
        </w:rPr>
      </w:pP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Раздел V. ДОСУДЕБНЫЙ (ВНЕСУДЕБНЫЙ) ПОРЯДОК ОБЖАЛОВАНИЯ</w:t>
      </w:r>
    </w:p>
    <w:p w:rsidR="00A4352B" w:rsidRPr="005C02A7" w:rsidRDefault="00A4352B" w:rsidP="00A4352B">
      <w:pPr>
        <w:pStyle w:val="ConsPlusNormal"/>
        <w:jc w:val="center"/>
        <w:rPr>
          <w:rFonts w:ascii="Times New Roman" w:hAnsi="Times New Roman" w:cs="Times New Roman"/>
          <w:sz w:val="24"/>
          <w:szCs w:val="24"/>
        </w:rPr>
      </w:pPr>
      <w:r w:rsidRPr="005C02A7">
        <w:rPr>
          <w:rFonts w:ascii="Times New Roman" w:hAnsi="Times New Roman" w:cs="Times New Roman"/>
          <w:sz w:val="24"/>
          <w:szCs w:val="24"/>
        </w:rPr>
        <w:t>РЕШЕНИЙ И ДЕЙСТВИЙ (БЕЗДЕЙСТВИЯ) ДОЛЖНОСТНОГО ЛИЦА</w:t>
      </w:r>
    </w:p>
    <w:p w:rsidR="0048373E" w:rsidRDefault="0048373E" w:rsidP="00444EFF">
      <w:pPr>
        <w:pStyle w:val="ConsPlusNormal"/>
        <w:ind w:firstLine="540"/>
        <w:jc w:val="both"/>
        <w:rPr>
          <w:rFonts w:ascii="Times New Roman" w:hAnsi="Times New Roman" w:cs="Times New Roman"/>
          <w:sz w:val="24"/>
          <w:szCs w:val="24"/>
        </w:rPr>
      </w:pP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посредством обращения с жалобой в письменной форме на бумажном носителе, в электронной форме.</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xml:space="preserve">Жалоба может быть направлена по почте, с использованием официального сайта администрации </w:t>
      </w:r>
      <w:r w:rsidR="00444EFF">
        <w:rPr>
          <w:rFonts w:ascii="Times New Roman" w:hAnsi="Times New Roman" w:cs="Times New Roman"/>
          <w:sz w:val="24"/>
          <w:szCs w:val="24"/>
        </w:rPr>
        <w:t>поселения</w:t>
      </w:r>
      <w:r w:rsidRPr="005C02A7">
        <w:rPr>
          <w:rFonts w:ascii="Times New Roman" w:hAnsi="Times New Roman" w:cs="Times New Roman"/>
          <w:sz w:val="24"/>
          <w:szCs w:val="24"/>
        </w:rPr>
        <w:t>, единого портала государственных и муниципальных услуг, а также может быть принята при личном приеме заявителя.</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5.2. Предмет досудебного (внесудебного) обжалования: решения, принятые в ходе предоставления услуги, действия или бездействие ответственных должностных лиц, муниципальных служащих, участвующих в предоставлении услуги.</w:t>
      </w:r>
    </w:p>
    <w:p w:rsidR="00A4352B" w:rsidRPr="00500283" w:rsidRDefault="00A4352B" w:rsidP="00444EFF">
      <w:pPr>
        <w:pStyle w:val="ConsPlusNormal"/>
        <w:spacing w:before="120"/>
        <w:ind w:firstLine="540"/>
        <w:jc w:val="both"/>
        <w:rPr>
          <w:rFonts w:ascii="Times New Roman" w:hAnsi="Times New Roman" w:cs="Times New Roman"/>
          <w:b/>
          <w:sz w:val="24"/>
          <w:szCs w:val="24"/>
        </w:rPr>
      </w:pPr>
      <w:r w:rsidRPr="00500283">
        <w:rPr>
          <w:rFonts w:ascii="Times New Roman" w:hAnsi="Times New Roman" w:cs="Times New Roman"/>
          <w:b/>
          <w:sz w:val="24"/>
          <w:szCs w:val="24"/>
        </w:rPr>
        <w:t>Перечень оснований для отказа в рассмотрении жалобы:</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отсутствие сведений об обжалуемом решении, действии, бездействии (в чем выразилось, кем принято);</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отсутствие подписи заявителя.</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Обращение (жалоба) заявителя в письменной форме должно содержать следующую информацию:</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фамилия, имя, отчество гражданина (наименование юридического лица), которым подается жалоба, его место жительства или пребывания (нахождения);</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наименование подразделения, должности, фамилии, имени и отчества должностного лица, муниципального служащего (при наличии информации), решение, действие (бездействие) которого обжалуется;</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суть обжалуемого решения, действия (бездействия);</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причины несогласия с обжалуемым решением, действием (бездействием);</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требования о признании неправомерным решения, действия (бездействия);</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 иные сведения, которые заявитель считает необходимым сообщить.</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Жалоба подписывается подавшим ее заявителем.</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Заинтересованные лица имеют право на получение информации и документов, необходимых для обоснования и рассмотрения жалобы.</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5.3. Жалоба заявителя в досудебном (внесудебном) порядке может быть адресована: глав</w:t>
      </w:r>
      <w:r w:rsidR="00EE4C43">
        <w:rPr>
          <w:rFonts w:ascii="Times New Roman" w:hAnsi="Times New Roman" w:cs="Times New Roman"/>
          <w:sz w:val="24"/>
          <w:szCs w:val="24"/>
        </w:rPr>
        <w:t>е</w:t>
      </w:r>
      <w:r w:rsidRPr="005C02A7">
        <w:rPr>
          <w:rFonts w:ascii="Times New Roman" w:hAnsi="Times New Roman" w:cs="Times New Roman"/>
          <w:sz w:val="24"/>
          <w:szCs w:val="24"/>
        </w:rPr>
        <w:t xml:space="preserve"> администрации </w:t>
      </w:r>
      <w:r w:rsidR="00EE4C43">
        <w:rPr>
          <w:rFonts w:ascii="Times New Roman" w:hAnsi="Times New Roman" w:cs="Times New Roman"/>
          <w:sz w:val="24"/>
          <w:szCs w:val="24"/>
        </w:rPr>
        <w:t>поселения</w:t>
      </w:r>
      <w:r w:rsidRPr="005C02A7">
        <w:rPr>
          <w:rFonts w:ascii="Times New Roman" w:hAnsi="Times New Roman" w:cs="Times New Roman"/>
          <w:sz w:val="24"/>
          <w:szCs w:val="24"/>
        </w:rPr>
        <w:t>.</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52B" w:rsidRPr="005C02A7" w:rsidRDefault="00A4352B" w:rsidP="00444EFF">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5.4. По результатам рассмотрения жалобы глав</w:t>
      </w:r>
      <w:r w:rsidR="00095130">
        <w:rPr>
          <w:rFonts w:ascii="Times New Roman" w:hAnsi="Times New Roman" w:cs="Times New Roman"/>
          <w:sz w:val="24"/>
          <w:szCs w:val="24"/>
        </w:rPr>
        <w:t>а</w:t>
      </w:r>
      <w:r w:rsidRPr="005C02A7">
        <w:rPr>
          <w:rFonts w:ascii="Times New Roman" w:hAnsi="Times New Roman" w:cs="Times New Roman"/>
          <w:sz w:val="24"/>
          <w:szCs w:val="24"/>
        </w:rPr>
        <w:t xml:space="preserve"> администрации </w:t>
      </w:r>
      <w:r w:rsidR="00444EFF">
        <w:rPr>
          <w:rFonts w:ascii="Times New Roman" w:hAnsi="Times New Roman" w:cs="Times New Roman"/>
          <w:sz w:val="24"/>
          <w:szCs w:val="24"/>
        </w:rPr>
        <w:t>поселения</w:t>
      </w:r>
      <w:r w:rsidRPr="005C02A7">
        <w:rPr>
          <w:rFonts w:ascii="Times New Roman" w:hAnsi="Times New Roman" w:cs="Times New Roman"/>
          <w:sz w:val="24"/>
          <w:szCs w:val="24"/>
        </w:rPr>
        <w:t>,  принимает решение об удовлетворении требований заявителя и о признании неправомерным решения, принятого в ходе предоставления услуги, действия (бездействия) ответственных должностных лиц, муниципальных служащих, участвующих в предоставлении услуги, либо об отказе в удовлетворении жалобы.</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52B" w:rsidRPr="005C02A7" w:rsidRDefault="00A4352B" w:rsidP="00A4352B">
      <w:pPr>
        <w:pStyle w:val="ConsPlusNormal"/>
        <w:ind w:firstLine="540"/>
        <w:jc w:val="both"/>
        <w:rPr>
          <w:rFonts w:ascii="Times New Roman" w:hAnsi="Times New Roman" w:cs="Times New Roman"/>
          <w:sz w:val="24"/>
          <w:szCs w:val="24"/>
        </w:rPr>
      </w:pPr>
      <w:r w:rsidRPr="005C02A7">
        <w:rPr>
          <w:rFonts w:ascii="Times New Roman" w:hAnsi="Times New Roman" w:cs="Times New Roman"/>
          <w:sz w:val="24"/>
          <w:szCs w:val="24"/>
        </w:rPr>
        <w:lastRenderedPageBreak/>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указанных в жалобе вопросов.</w:t>
      </w:r>
    </w:p>
    <w:p w:rsidR="00A4352B" w:rsidRPr="005C02A7" w:rsidRDefault="00A4352B" w:rsidP="00A4352B">
      <w:pPr>
        <w:pStyle w:val="ConsPlusNormal"/>
        <w:jc w:val="both"/>
        <w:rPr>
          <w:rFonts w:ascii="Times New Roman" w:hAnsi="Times New Roman" w:cs="Times New Roman"/>
          <w:sz w:val="24"/>
          <w:szCs w:val="24"/>
        </w:rPr>
      </w:pPr>
    </w:p>
    <w:p w:rsidR="00A4352B" w:rsidRPr="005C02A7" w:rsidRDefault="00A4352B" w:rsidP="00A4352B">
      <w:pPr>
        <w:pStyle w:val="ConsPlusNormal"/>
        <w:jc w:val="both"/>
        <w:rPr>
          <w:rFonts w:ascii="Times New Roman" w:hAnsi="Times New Roman" w:cs="Times New Roman"/>
          <w:sz w:val="24"/>
          <w:szCs w:val="24"/>
        </w:rPr>
      </w:pPr>
    </w:p>
    <w:p w:rsidR="00A4352B" w:rsidRPr="005C02A7" w:rsidRDefault="00A4352B" w:rsidP="00A4352B">
      <w:pPr>
        <w:pStyle w:val="ConsPlusNormal"/>
        <w:jc w:val="right"/>
        <w:rPr>
          <w:rFonts w:ascii="Times New Roman" w:hAnsi="Times New Roman" w:cs="Times New Roman"/>
          <w:sz w:val="24"/>
          <w:szCs w:val="24"/>
        </w:rPr>
      </w:pPr>
      <w:r w:rsidRPr="005C02A7">
        <w:rPr>
          <w:rFonts w:ascii="Times New Roman" w:hAnsi="Times New Roman" w:cs="Times New Roman"/>
          <w:sz w:val="24"/>
          <w:szCs w:val="24"/>
        </w:rPr>
        <w:t>Приложение № 1</w:t>
      </w:r>
    </w:p>
    <w:p w:rsidR="00A4352B" w:rsidRPr="005C02A7" w:rsidRDefault="00A4352B" w:rsidP="00A4352B">
      <w:pPr>
        <w:pStyle w:val="ConsPlusNormal"/>
        <w:jc w:val="right"/>
        <w:rPr>
          <w:rFonts w:ascii="Times New Roman" w:hAnsi="Times New Roman" w:cs="Times New Roman"/>
          <w:sz w:val="24"/>
          <w:szCs w:val="24"/>
        </w:rPr>
      </w:pPr>
      <w:r w:rsidRPr="005C02A7">
        <w:rPr>
          <w:rFonts w:ascii="Times New Roman" w:hAnsi="Times New Roman" w:cs="Times New Roman"/>
          <w:sz w:val="24"/>
          <w:szCs w:val="24"/>
        </w:rPr>
        <w:t>к Административному регламенту</w:t>
      </w:r>
    </w:p>
    <w:p w:rsidR="00A4352B" w:rsidRPr="005C02A7" w:rsidRDefault="00A4352B" w:rsidP="00A4352B">
      <w:pPr>
        <w:pStyle w:val="ConsPlusNormal"/>
        <w:jc w:val="right"/>
        <w:rPr>
          <w:rFonts w:ascii="Times New Roman" w:eastAsia="Calibri" w:hAnsi="Times New Roman" w:cs="Times New Roman"/>
          <w:bCs/>
          <w:sz w:val="24"/>
          <w:szCs w:val="24"/>
        </w:rPr>
      </w:pPr>
      <w:r w:rsidRPr="005C02A7">
        <w:rPr>
          <w:rFonts w:ascii="Times New Roman" w:hAnsi="Times New Roman" w:cs="Times New Roman"/>
          <w:sz w:val="24"/>
          <w:szCs w:val="24"/>
        </w:rPr>
        <w:t>предоставления муниципальной услуги</w:t>
      </w:r>
    </w:p>
    <w:p w:rsidR="00A4352B" w:rsidRPr="005C02A7" w:rsidRDefault="00A4352B" w:rsidP="00A4352B">
      <w:pPr>
        <w:pStyle w:val="ConsPlusTitle"/>
        <w:jc w:val="right"/>
        <w:rPr>
          <w:rFonts w:ascii="Times New Roman" w:eastAsia="Calibri" w:hAnsi="Times New Roman" w:cs="Times New Roman"/>
          <w:b w:val="0"/>
          <w:bCs/>
          <w:sz w:val="24"/>
          <w:szCs w:val="24"/>
        </w:rPr>
      </w:pPr>
      <w:r w:rsidRPr="005C02A7">
        <w:rPr>
          <w:rFonts w:ascii="Times New Roman" w:eastAsia="Calibri" w:hAnsi="Times New Roman" w:cs="Times New Roman"/>
          <w:b w:val="0"/>
          <w:bCs/>
          <w:sz w:val="24"/>
          <w:szCs w:val="24"/>
        </w:rPr>
        <w:t xml:space="preserve">«Выдача уведомлений о соответствии (несоответствии) </w:t>
      </w:r>
    </w:p>
    <w:p w:rsidR="00A4352B" w:rsidRPr="005C02A7" w:rsidRDefault="00A4352B" w:rsidP="00A4352B">
      <w:pPr>
        <w:pStyle w:val="ConsPlusTitle"/>
        <w:jc w:val="right"/>
        <w:rPr>
          <w:rFonts w:ascii="Times New Roman" w:eastAsia="Calibri" w:hAnsi="Times New Roman" w:cs="Times New Roman"/>
          <w:b w:val="0"/>
          <w:bCs/>
          <w:sz w:val="24"/>
          <w:szCs w:val="24"/>
        </w:rPr>
      </w:pPr>
      <w:r w:rsidRPr="005C02A7">
        <w:rPr>
          <w:rFonts w:ascii="Times New Roman" w:eastAsia="Calibri" w:hAnsi="Times New Roman" w:cs="Times New Roman"/>
          <w:b w:val="0"/>
          <w:bCs/>
          <w:sz w:val="24"/>
          <w:szCs w:val="24"/>
        </w:rPr>
        <w:t>указанных в уведомлении о планируемых строительстве</w:t>
      </w:r>
    </w:p>
    <w:p w:rsidR="00A4352B" w:rsidRPr="005C02A7" w:rsidRDefault="00A4352B" w:rsidP="00A4352B">
      <w:pPr>
        <w:pStyle w:val="ConsPlusTitle"/>
        <w:jc w:val="right"/>
        <w:rPr>
          <w:rFonts w:eastAsia="Calibri"/>
          <w:b w:val="0"/>
          <w:sz w:val="24"/>
          <w:szCs w:val="24"/>
        </w:rPr>
      </w:pPr>
      <w:r w:rsidRPr="005C02A7">
        <w:rPr>
          <w:rFonts w:ascii="Times New Roman" w:eastAsia="Calibri" w:hAnsi="Times New Roman" w:cs="Times New Roman"/>
          <w:b w:val="0"/>
          <w:bCs/>
          <w:sz w:val="24"/>
          <w:szCs w:val="24"/>
        </w:rPr>
        <w:t>или реконструкции объекта индивидуального жилищного</w:t>
      </w:r>
    </w:p>
    <w:p w:rsidR="00A4352B" w:rsidRPr="005C02A7" w:rsidRDefault="00A4352B" w:rsidP="00A4352B">
      <w:pPr>
        <w:pStyle w:val="1"/>
        <w:keepNext w:val="0"/>
        <w:tabs>
          <w:tab w:val="clear" w:pos="0"/>
        </w:tabs>
        <w:autoSpaceDE w:val="0"/>
        <w:spacing w:line="240" w:lineRule="auto"/>
        <w:ind w:left="420" w:firstLine="0"/>
        <w:jc w:val="right"/>
        <w:rPr>
          <w:rFonts w:eastAsia="Calibri"/>
          <w:b w:val="0"/>
          <w:bCs w:val="0"/>
          <w:sz w:val="24"/>
        </w:rPr>
      </w:pPr>
      <w:r w:rsidRPr="005C02A7">
        <w:rPr>
          <w:rFonts w:eastAsia="Calibri"/>
          <w:b w:val="0"/>
          <w:bCs w:val="0"/>
          <w:sz w:val="24"/>
        </w:rPr>
        <w:t xml:space="preserve">строительства или садового дома параметров объекта </w:t>
      </w:r>
    </w:p>
    <w:p w:rsidR="00A4352B" w:rsidRPr="005C02A7" w:rsidRDefault="00A4352B" w:rsidP="00A4352B">
      <w:pPr>
        <w:pStyle w:val="1"/>
        <w:keepNext w:val="0"/>
        <w:tabs>
          <w:tab w:val="clear" w:pos="0"/>
        </w:tabs>
        <w:autoSpaceDE w:val="0"/>
        <w:spacing w:line="240" w:lineRule="auto"/>
        <w:ind w:left="420" w:firstLine="0"/>
        <w:jc w:val="right"/>
        <w:rPr>
          <w:rFonts w:eastAsia="Calibri"/>
          <w:b w:val="0"/>
          <w:bCs w:val="0"/>
          <w:sz w:val="24"/>
        </w:rPr>
      </w:pPr>
      <w:r w:rsidRPr="005C02A7">
        <w:rPr>
          <w:rFonts w:eastAsia="Calibri"/>
          <w:b w:val="0"/>
          <w:bCs w:val="0"/>
          <w:sz w:val="24"/>
        </w:rPr>
        <w:t xml:space="preserve">индивидуального жилищного строительства или садового дома </w:t>
      </w:r>
    </w:p>
    <w:p w:rsidR="00A4352B" w:rsidRPr="005C02A7" w:rsidRDefault="00A4352B" w:rsidP="00A4352B">
      <w:pPr>
        <w:pStyle w:val="1"/>
        <w:keepNext w:val="0"/>
        <w:tabs>
          <w:tab w:val="clear" w:pos="0"/>
        </w:tabs>
        <w:autoSpaceDE w:val="0"/>
        <w:spacing w:line="240" w:lineRule="auto"/>
        <w:ind w:left="420" w:firstLine="0"/>
        <w:jc w:val="right"/>
        <w:rPr>
          <w:rFonts w:eastAsia="Calibri"/>
          <w:b w:val="0"/>
          <w:bCs w:val="0"/>
          <w:sz w:val="24"/>
        </w:rPr>
      </w:pPr>
      <w:r w:rsidRPr="005C02A7">
        <w:rPr>
          <w:rFonts w:eastAsia="Calibri"/>
          <w:b w:val="0"/>
          <w:bCs w:val="0"/>
          <w:sz w:val="24"/>
        </w:rPr>
        <w:t>установленным параметрам и (или) допустимости</w:t>
      </w:r>
    </w:p>
    <w:p w:rsidR="00A4352B" w:rsidRPr="005C02A7" w:rsidRDefault="00A4352B" w:rsidP="00A4352B">
      <w:pPr>
        <w:pStyle w:val="1"/>
        <w:keepNext w:val="0"/>
        <w:tabs>
          <w:tab w:val="clear" w:pos="0"/>
        </w:tabs>
        <w:autoSpaceDE w:val="0"/>
        <w:spacing w:line="240" w:lineRule="auto"/>
        <w:ind w:left="420" w:firstLine="0"/>
        <w:jc w:val="right"/>
        <w:rPr>
          <w:rFonts w:eastAsia="Calibri"/>
          <w:b w:val="0"/>
          <w:bCs w:val="0"/>
          <w:sz w:val="24"/>
        </w:rPr>
      </w:pPr>
      <w:r w:rsidRPr="005C02A7">
        <w:rPr>
          <w:rFonts w:eastAsia="Calibri"/>
          <w:b w:val="0"/>
          <w:bCs w:val="0"/>
          <w:sz w:val="24"/>
        </w:rPr>
        <w:t xml:space="preserve"> (недопустимости) размещения объекта индивидуального </w:t>
      </w:r>
    </w:p>
    <w:p w:rsidR="00A4352B" w:rsidRPr="005C02A7" w:rsidRDefault="00A4352B" w:rsidP="00A4352B">
      <w:pPr>
        <w:pStyle w:val="1"/>
        <w:keepNext w:val="0"/>
        <w:tabs>
          <w:tab w:val="clear" w:pos="0"/>
        </w:tabs>
        <w:autoSpaceDE w:val="0"/>
        <w:spacing w:line="240" w:lineRule="auto"/>
        <w:ind w:left="420" w:firstLine="0"/>
        <w:jc w:val="right"/>
        <w:rPr>
          <w:sz w:val="24"/>
        </w:rPr>
      </w:pPr>
      <w:r w:rsidRPr="005C02A7">
        <w:rPr>
          <w:rFonts w:eastAsia="Calibri"/>
          <w:b w:val="0"/>
          <w:bCs w:val="0"/>
          <w:sz w:val="24"/>
        </w:rPr>
        <w:t>жилищного строительства или садового дома на земельном участке»</w:t>
      </w:r>
    </w:p>
    <w:p w:rsidR="00A4352B" w:rsidRPr="005C02A7" w:rsidRDefault="00A4352B" w:rsidP="00A4352B">
      <w:pPr>
        <w:pStyle w:val="a0"/>
        <w:rPr>
          <w:sz w:val="24"/>
          <w:szCs w:val="24"/>
        </w:rPr>
      </w:pPr>
    </w:p>
    <w:tbl>
      <w:tblPr>
        <w:tblW w:w="0" w:type="auto"/>
        <w:tblLayout w:type="fixed"/>
        <w:tblLook w:val="0000"/>
      </w:tblPr>
      <w:tblGrid>
        <w:gridCol w:w="4785"/>
        <w:gridCol w:w="4786"/>
      </w:tblGrid>
      <w:tr w:rsidR="00A4352B" w:rsidRPr="005C02A7" w:rsidTr="00012BC4">
        <w:tc>
          <w:tcPr>
            <w:tcW w:w="4785" w:type="dxa"/>
            <w:shd w:val="clear" w:color="auto" w:fill="auto"/>
          </w:tcPr>
          <w:p w:rsidR="00A4352B" w:rsidRPr="005C02A7" w:rsidRDefault="00A4352B" w:rsidP="002B48F6">
            <w:pPr>
              <w:pStyle w:val="a0"/>
              <w:snapToGrid w:val="0"/>
              <w:spacing w:after="0"/>
              <w:jc w:val="both"/>
              <w:rPr>
                <w:sz w:val="24"/>
                <w:szCs w:val="24"/>
              </w:rPr>
            </w:pPr>
          </w:p>
        </w:tc>
        <w:tc>
          <w:tcPr>
            <w:tcW w:w="4786" w:type="dxa"/>
            <w:shd w:val="clear" w:color="auto" w:fill="auto"/>
          </w:tcPr>
          <w:p w:rsidR="0066204C" w:rsidRDefault="0066204C" w:rsidP="002B48F6">
            <w:pPr>
              <w:pStyle w:val="a0"/>
              <w:spacing w:after="0" w:line="240" w:lineRule="auto"/>
              <w:jc w:val="both"/>
              <w:rPr>
                <w:rFonts w:ascii="Times New Roman" w:hAnsi="Times New Roman"/>
                <w:sz w:val="24"/>
                <w:szCs w:val="24"/>
              </w:rPr>
            </w:pPr>
          </w:p>
          <w:p w:rsidR="00A4352B" w:rsidRPr="005C02A7" w:rsidRDefault="00A4352B" w:rsidP="002B48F6">
            <w:pPr>
              <w:pStyle w:val="a0"/>
              <w:spacing w:after="0" w:line="240" w:lineRule="auto"/>
              <w:jc w:val="both"/>
              <w:rPr>
                <w:sz w:val="24"/>
                <w:szCs w:val="24"/>
              </w:rPr>
            </w:pPr>
            <w:r w:rsidRPr="005C02A7">
              <w:rPr>
                <w:rFonts w:ascii="Times New Roman" w:hAnsi="Times New Roman"/>
                <w:sz w:val="24"/>
                <w:szCs w:val="24"/>
              </w:rPr>
              <w:t xml:space="preserve">Форма уведомления утверждена приказом Министерства строительства и </w:t>
            </w:r>
            <w:r w:rsidR="002B48F6">
              <w:rPr>
                <w:rFonts w:ascii="Times New Roman" w:hAnsi="Times New Roman"/>
                <w:sz w:val="24"/>
                <w:szCs w:val="24"/>
              </w:rPr>
              <w:t xml:space="preserve">жилищно- </w:t>
            </w:r>
            <w:r w:rsidRPr="005C02A7">
              <w:rPr>
                <w:rFonts w:ascii="Times New Roman" w:hAnsi="Times New Roman"/>
                <w:sz w:val="24"/>
                <w:szCs w:val="24"/>
              </w:rPr>
              <w:t>коммунального хозяйства Российской Федерации от 19 сентября 2018 № 591/пр</w:t>
            </w:r>
            <w:r w:rsidR="0066204C">
              <w:rPr>
                <w:rFonts w:ascii="Times New Roman" w:hAnsi="Times New Roman"/>
                <w:sz w:val="24"/>
                <w:szCs w:val="24"/>
              </w:rPr>
              <w:t>.</w:t>
            </w:r>
          </w:p>
        </w:tc>
      </w:tr>
    </w:tbl>
    <w:p w:rsidR="00A4352B" w:rsidRPr="005C02A7" w:rsidRDefault="00A4352B" w:rsidP="002B48F6">
      <w:pPr>
        <w:pStyle w:val="a0"/>
        <w:spacing w:after="0"/>
        <w:jc w:val="both"/>
        <w:rPr>
          <w:sz w:val="24"/>
          <w:szCs w:val="24"/>
        </w:rPr>
      </w:pPr>
    </w:p>
    <w:p w:rsidR="00A4352B" w:rsidRDefault="00A4352B" w:rsidP="00D06B6A">
      <w:pPr>
        <w:spacing w:after="0"/>
        <w:jc w:val="center"/>
        <w:rPr>
          <w:rFonts w:ascii="Times New Roman" w:hAnsi="Times New Roman"/>
          <w:b/>
          <w:sz w:val="24"/>
          <w:szCs w:val="24"/>
        </w:rPr>
      </w:pPr>
      <w:r w:rsidRPr="005C02A7">
        <w:rPr>
          <w:rFonts w:ascii="Times New Roman" w:hAnsi="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D06B6A" w:rsidRPr="005C02A7" w:rsidRDefault="00D06B6A" w:rsidP="00D06B6A">
      <w:pPr>
        <w:spacing w:after="0"/>
        <w:jc w:val="center"/>
        <w:rPr>
          <w:rFonts w:ascii="Times New Roman" w:hAnsi="Times New Roman"/>
          <w:b/>
          <w:sz w:val="24"/>
          <w:szCs w:val="24"/>
        </w:rPr>
      </w:pPr>
    </w:p>
    <w:tbl>
      <w:tblPr>
        <w:tblW w:w="0" w:type="auto"/>
        <w:jc w:val="right"/>
        <w:tblInd w:w="28" w:type="dxa"/>
        <w:tblLayout w:type="fixed"/>
        <w:tblCellMar>
          <w:left w:w="28" w:type="dxa"/>
          <w:right w:w="28" w:type="dxa"/>
        </w:tblCellMar>
        <w:tblLook w:val="0000"/>
      </w:tblPr>
      <w:tblGrid>
        <w:gridCol w:w="198"/>
        <w:gridCol w:w="397"/>
        <w:gridCol w:w="255"/>
        <w:gridCol w:w="1418"/>
        <w:gridCol w:w="369"/>
        <w:gridCol w:w="369"/>
        <w:gridCol w:w="312"/>
      </w:tblGrid>
      <w:tr w:rsidR="00A4352B" w:rsidRPr="005C02A7" w:rsidTr="00012BC4">
        <w:trPr>
          <w:jc w:val="right"/>
        </w:trPr>
        <w:tc>
          <w:tcPr>
            <w:tcW w:w="198" w:type="dxa"/>
            <w:shd w:val="clear" w:color="auto" w:fill="auto"/>
            <w:vAlign w:val="bottom"/>
          </w:tcPr>
          <w:p w:rsidR="00A4352B" w:rsidRPr="005C02A7" w:rsidRDefault="00A4352B" w:rsidP="00012BC4">
            <w:pPr>
              <w:spacing w:after="0"/>
              <w:jc w:val="right"/>
              <w:rPr>
                <w:rFonts w:ascii="Times New Roman" w:hAnsi="Times New Roman"/>
                <w:sz w:val="24"/>
                <w:szCs w:val="24"/>
              </w:rPr>
            </w:pPr>
            <w:r w:rsidRPr="005C02A7">
              <w:rPr>
                <w:rFonts w:ascii="Times New Roman" w:hAnsi="Times New Roman"/>
                <w:sz w:val="24"/>
                <w:szCs w:val="24"/>
              </w:rPr>
              <w:t>«</w:t>
            </w:r>
          </w:p>
        </w:tc>
        <w:tc>
          <w:tcPr>
            <w:tcW w:w="397" w:type="dxa"/>
            <w:tcBorders>
              <w:bottom w:val="single" w:sz="4" w:space="0" w:color="000000"/>
            </w:tcBorders>
            <w:shd w:val="clear" w:color="auto" w:fill="auto"/>
            <w:vAlign w:val="bottom"/>
          </w:tcPr>
          <w:p w:rsidR="00A4352B" w:rsidRPr="005C02A7" w:rsidRDefault="00A4352B" w:rsidP="00012BC4">
            <w:pPr>
              <w:snapToGrid w:val="0"/>
              <w:spacing w:after="0"/>
              <w:jc w:val="right"/>
              <w:rPr>
                <w:rFonts w:ascii="Times New Roman" w:hAnsi="Times New Roman"/>
                <w:sz w:val="24"/>
                <w:szCs w:val="24"/>
              </w:rPr>
            </w:pPr>
          </w:p>
        </w:tc>
        <w:tc>
          <w:tcPr>
            <w:tcW w:w="255" w:type="dxa"/>
            <w:shd w:val="clear" w:color="auto" w:fill="auto"/>
            <w:vAlign w:val="bottom"/>
          </w:tcPr>
          <w:p w:rsidR="00A4352B" w:rsidRPr="005C02A7" w:rsidRDefault="00A4352B" w:rsidP="00012BC4">
            <w:pPr>
              <w:spacing w:after="0"/>
              <w:jc w:val="right"/>
              <w:rPr>
                <w:rFonts w:ascii="Times New Roman" w:hAnsi="Times New Roman"/>
                <w:sz w:val="24"/>
                <w:szCs w:val="24"/>
              </w:rPr>
            </w:pPr>
            <w:r w:rsidRPr="005C02A7">
              <w:rPr>
                <w:rFonts w:ascii="Times New Roman" w:hAnsi="Times New Roman"/>
                <w:sz w:val="24"/>
                <w:szCs w:val="24"/>
              </w:rPr>
              <w:t>»</w:t>
            </w:r>
          </w:p>
        </w:tc>
        <w:tc>
          <w:tcPr>
            <w:tcW w:w="1418" w:type="dxa"/>
            <w:tcBorders>
              <w:bottom w:val="single" w:sz="4" w:space="0" w:color="000000"/>
            </w:tcBorders>
            <w:shd w:val="clear" w:color="auto" w:fill="auto"/>
            <w:vAlign w:val="bottom"/>
          </w:tcPr>
          <w:p w:rsidR="00A4352B" w:rsidRPr="005C02A7" w:rsidRDefault="00A4352B" w:rsidP="00012BC4">
            <w:pPr>
              <w:snapToGrid w:val="0"/>
              <w:spacing w:after="0"/>
              <w:jc w:val="right"/>
              <w:rPr>
                <w:rFonts w:ascii="Times New Roman" w:hAnsi="Times New Roman"/>
                <w:sz w:val="24"/>
                <w:szCs w:val="24"/>
              </w:rPr>
            </w:pPr>
          </w:p>
        </w:tc>
        <w:tc>
          <w:tcPr>
            <w:tcW w:w="369" w:type="dxa"/>
            <w:shd w:val="clear" w:color="auto" w:fill="auto"/>
            <w:vAlign w:val="bottom"/>
          </w:tcPr>
          <w:p w:rsidR="00A4352B" w:rsidRPr="005C02A7" w:rsidRDefault="00A4352B" w:rsidP="00012BC4">
            <w:pPr>
              <w:spacing w:after="0"/>
              <w:jc w:val="right"/>
              <w:rPr>
                <w:rFonts w:ascii="Times New Roman" w:hAnsi="Times New Roman"/>
                <w:sz w:val="24"/>
                <w:szCs w:val="24"/>
              </w:rPr>
            </w:pPr>
            <w:r w:rsidRPr="005C02A7">
              <w:rPr>
                <w:rFonts w:ascii="Times New Roman" w:hAnsi="Times New Roman"/>
                <w:sz w:val="24"/>
                <w:szCs w:val="24"/>
              </w:rPr>
              <w:t>20</w:t>
            </w:r>
          </w:p>
        </w:tc>
        <w:tc>
          <w:tcPr>
            <w:tcW w:w="369" w:type="dxa"/>
            <w:tcBorders>
              <w:bottom w:val="single" w:sz="4" w:space="0" w:color="000000"/>
            </w:tcBorders>
            <w:shd w:val="clear" w:color="auto" w:fill="auto"/>
            <w:vAlign w:val="bottom"/>
          </w:tcPr>
          <w:p w:rsidR="00A4352B" w:rsidRPr="005C02A7" w:rsidRDefault="00A4352B" w:rsidP="00012BC4">
            <w:pPr>
              <w:snapToGrid w:val="0"/>
              <w:spacing w:after="0"/>
              <w:jc w:val="right"/>
              <w:rPr>
                <w:rFonts w:ascii="Times New Roman" w:hAnsi="Times New Roman"/>
                <w:sz w:val="24"/>
                <w:szCs w:val="24"/>
              </w:rPr>
            </w:pPr>
          </w:p>
        </w:tc>
        <w:tc>
          <w:tcPr>
            <w:tcW w:w="312" w:type="dxa"/>
            <w:shd w:val="clear" w:color="auto" w:fill="auto"/>
            <w:vAlign w:val="bottom"/>
          </w:tcPr>
          <w:p w:rsidR="00A4352B" w:rsidRPr="005C02A7" w:rsidRDefault="00A4352B" w:rsidP="00012BC4">
            <w:pPr>
              <w:spacing w:after="0"/>
              <w:ind w:left="57"/>
              <w:jc w:val="right"/>
              <w:rPr>
                <w:sz w:val="24"/>
                <w:szCs w:val="24"/>
              </w:rPr>
            </w:pPr>
            <w:r w:rsidRPr="005C02A7">
              <w:rPr>
                <w:rFonts w:ascii="Times New Roman" w:hAnsi="Times New Roman"/>
                <w:sz w:val="24"/>
                <w:szCs w:val="24"/>
              </w:rPr>
              <w:t>г.</w:t>
            </w:r>
          </w:p>
        </w:tc>
      </w:tr>
    </w:tbl>
    <w:p w:rsidR="00176419" w:rsidRDefault="00176419" w:rsidP="00176419">
      <w:pPr>
        <w:spacing w:after="0"/>
        <w:jc w:val="center"/>
        <w:rPr>
          <w:rFonts w:ascii="Times New Roman" w:hAnsi="Times New Roman"/>
          <w:sz w:val="24"/>
          <w:szCs w:val="24"/>
        </w:rPr>
      </w:pPr>
      <w:bookmarkStart w:id="4" w:name="OLE_LINK5"/>
      <w:bookmarkEnd w:id="4"/>
    </w:p>
    <w:p w:rsidR="00176419" w:rsidRDefault="00176419" w:rsidP="00176419">
      <w:pPr>
        <w:spacing w:after="0"/>
        <w:jc w:val="center"/>
        <w:rPr>
          <w:rFonts w:ascii="Times New Roman" w:hAnsi="Times New Roman"/>
          <w:sz w:val="24"/>
          <w:szCs w:val="24"/>
        </w:rPr>
      </w:pPr>
    </w:p>
    <w:p w:rsidR="00A4352B" w:rsidRPr="005C02A7" w:rsidRDefault="00176419" w:rsidP="00176419">
      <w:pPr>
        <w:spacing w:after="0"/>
        <w:jc w:val="center"/>
        <w:rPr>
          <w:rFonts w:ascii="Times New Roman" w:hAnsi="Times New Roman"/>
          <w:sz w:val="24"/>
          <w:szCs w:val="24"/>
        </w:rPr>
      </w:pPr>
      <w:r w:rsidRPr="005C02A7">
        <w:rPr>
          <w:rFonts w:ascii="Times New Roman" w:hAnsi="Times New Roman"/>
          <w:sz w:val="24"/>
          <w:szCs w:val="24"/>
        </w:rPr>
        <w:t xml:space="preserve">Администрация </w:t>
      </w:r>
      <w:r>
        <w:rPr>
          <w:rFonts w:ascii="Times New Roman" w:hAnsi="Times New Roman"/>
          <w:sz w:val="24"/>
          <w:szCs w:val="24"/>
        </w:rPr>
        <w:t>Шара-Тоготского муниципального образования</w:t>
      </w:r>
    </w:p>
    <w:p w:rsidR="00A4352B" w:rsidRPr="005C02A7" w:rsidRDefault="00176419" w:rsidP="00A4352B">
      <w:pPr>
        <w:pBdr>
          <w:top w:val="single" w:sz="4" w:space="1" w:color="000000"/>
        </w:pBdr>
        <w:spacing w:after="0"/>
        <w:jc w:val="center"/>
        <w:rPr>
          <w:rFonts w:ascii="Times New Roman" w:hAnsi="Times New Roman"/>
          <w:sz w:val="24"/>
          <w:szCs w:val="24"/>
        </w:rPr>
      </w:pPr>
      <w:r w:rsidRPr="005C02A7">
        <w:rPr>
          <w:rFonts w:ascii="Times New Roman" w:hAnsi="Times New Roman"/>
          <w:sz w:val="24"/>
          <w:szCs w:val="24"/>
        </w:rPr>
        <w:t xml:space="preserve"> </w:t>
      </w:r>
      <w:r w:rsidR="00A4352B" w:rsidRPr="005C02A7">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4352B" w:rsidRPr="005C02A7" w:rsidRDefault="00A4352B" w:rsidP="00A4352B">
      <w:pPr>
        <w:pBdr>
          <w:top w:val="single" w:sz="4" w:space="1" w:color="000000"/>
        </w:pBdr>
        <w:spacing w:after="0"/>
        <w:jc w:val="center"/>
        <w:rPr>
          <w:rFonts w:ascii="Times New Roman" w:hAnsi="Times New Roman"/>
          <w:sz w:val="24"/>
          <w:szCs w:val="24"/>
        </w:rPr>
      </w:pPr>
    </w:p>
    <w:p w:rsidR="00A4352B" w:rsidRPr="005C02A7" w:rsidRDefault="00A4352B" w:rsidP="00A4352B">
      <w:pPr>
        <w:spacing w:after="0"/>
        <w:jc w:val="center"/>
        <w:rPr>
          <w:rFonts w:ascii="Times New Roman" w:hAnsi="Times New Roman"/>
          <w:sz w:val="24"/>
          <w:szCs w:val="24"/>
        </w:rPr>
      </w:pPr>
      <w:r w:rsidRPr="005C02A7">
        <w:rPr>
          <w:rFonts w:ascii="Times New Roman" w:hAnsi="Times New Roman"/>
          <w:b/>
          <w:sz w:val="24"/>
          <w:szCs w:val="24"/>
        </w:rPr>
        <w:t>1. Сведения о застройщике</w:t>
      </w:r>
    </w:p>
    <w:tbl>
      <w:tblPr>
        <w:tblW w:w="0" w:type="auto"/>
        <w:tblInd w:w="-15" w:type="dxa"/>
        <w:tblLayout w:type="fixed"/>
        <w:tblCellMar>
          <w:left w:w="28" w:type="dxa"/>
          <w:right w:w="28" w:type="dxa"/>
        </w:tblCellMar>
        <w:tblLook w:val="0000"/>
      </w:tblPr>
      <w:tblGrid>
        <w:gridCol w:w="850"/>
        <w:gridCol w:w="4707"/>
        <w:gridCol w:w="4140"/>
      </w:tblGrid>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1.1</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физическом лице, в случае если застройщиком является физическое лицо:</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1.1.1</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Фамилия, имя, отчество (при наличии)</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1.1.2</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Место жительства</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1.1.3</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Реквизиты документа, удостоверяющего личность</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1.2</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юридическом лице, в случае если застройщиком является юридическое лицо:</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1.2.1</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Наименование</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1.2.2</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Место нахождения</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1.2.3</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 xml:space="preserve">Государственный регистрационный номер </w:t>
            </w:r>
            <w:r w:rsidRPr="005C02A7">
              <w:rPr>
                <w:rFonts w:ascii="Times New Roman" w:hAnsi="Times New Roman"/>
                <w:sz w:val="24"/>
                <w:szCs w:val="24"/>
              </w:rPr>
              <w:lastRenderedPageBreak/>
              <w:t>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lastRenderedPageBreak/>
              <w:t>1.2.4</w:t>
            </w:r>
          </w:p>
        </w:tc>
        <w:tc>
          <w:tcPr>
            <w:tcW w:w="4707"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bl>
    <w:p w:rsidR="00A4352B" w:rsidRPr="005C02A7" w:rsidRDefault="00A4352B" w:rsidP="00A4352B">
      <w:pPr>
        <w:spacing w:after="0"/>
        <w:rPr>
          <w:sz w:val="24"/>
          <w:szCs w:val="24"/>
        </w:rPr>
      </w:pPr>
    </w:p>
    <w:p w:rsidR="00A4352B" w:rsidRPr="005C02A7" w:rsidRDefault="00A4352B" w:rsidP="00A4352B">
      <w:pPr>
        <w:pageBreakBefore/>
        <w:spacing w:after="0"/>
        <w:jc w:val="center"/>
        <w:rPr>
          <w:rFonts w:ascii="Times New Roman" w:hAnsi="Times New Roman"/>
          <w:sz w:val="24"/>
          <w:szCs w:val="24"/>
        </w:rPr>
      </w:pPr>
      <w:r w:rsidRPr="005C02A7">
        <w:rPr>
          <w:rFonts w:ascii="Times New Roman" w:hAnsi="Times New Roman"/>
          <w:b/>
          <w:sz w:val="24"/>
          <w:szCs w:val="24"/>
        </w:rPr>
        <w:lastRenderedPageBreak/>
        <w:t>2. Сведения о земельном участке</w:t>
      </w:r>
    </w:p>
    <w:tbl>
      <w:tblPr>
        <w:tblW w:w="0" w:type="auto"/>
        <w:tblInd w:w="-15" w:type="dxa"/>
        <w:tblLayout w:type="fixed"/>
        <w:tblCellMar>
          <w:left w:w="28" w:type="dxa"/>
          <w:right w:w="28" w:type="dxa"/>
        </w:tblCellMar>
        <w:tblLook w:val="0000"/>
      </w:tblPr>
      <w:tblGrid>
        <w:gridCol w:w="850"/>
        <w:gridCol w:w="4423"/>
        <w:gridCol w:w="4424"/>
      </w:tblGrid>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2.1</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Кадастровый номер земельного участка (при наличии)</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2.2</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Адрес или описание местоположения земельного участка</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2.3</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праве застройщика на земельный участок (правоустанавливающие документы)</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2.4</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наличии прав иных лиц на земельный участок (при наличии)</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2.5</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виде разрешенного использования земельного участка</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bl>
    <w:p w:rsidR="00A4352B" w:rsidRPr="005C02A7" w:rsidRDefault="00A4352B" w:rsidP="00A4352B">
      <w:pPr>
        <w:spacing w:after="0"/>
        <w:jc w:val="center"/>
        <w:rPr>
          <w:rFonts w:ascii="Times New Roman" w:hAnsi="Times New Roman"/>
          <w:b/>
          <w:sz w:val="24"/>
          <w:szCs w:val="24"/>
        </w:rPr>
      </w:pPr>
    </w:p>
    <w:p w:rsidR="00A4352B" w:rsidRPr="005C02A7" w:rsidRDefault="00A4352B" w:rsidP="00A4352B">
      <w:pPr>
        <w:spacing w:after="0"/>
        <w:jc w:val="center"/>
        <w:rPr>
          <w:rFonts w:ascii="Times New Roman" w:hAnsi="Times New Roman"/>
          <w:sz w:val="24"/>
          <w:szCs w:val="24"/>
        </w:rPr>
      </w:pPr>
      <w:r w:rsidRPr="005C02A7">
        <w:rPr>
          <w:rFonts w:ascii="Times New Roman" w:hAnsi="Times New Roman"/>
          <w:b/>
          <w:sz w:val="24"/>
          <w:szCs w:val="24"/>
        </w:rPr>
        <w:t>3. Сведения об объекте капитального строительства</w:t>
      </w:r>
    </w:p>
    <w:tbl>
      <w:tblPr>
        <w:tblW w:w="0" w:type="auto"/>
        <w:tblInd w:w="-15" w:type="dxa"/>
        <w:tblLayout w:type="fixed"/>
        <w:tblCellMar>
          <w:left w:w="28" w:type="dxa"/>
          <w:right w:w="28" w:type="dxa"/>
        </w:tblCellMar>
        <w:tblLook w:val="0000"/>
      </w:tblPr>
      <w:tblGrid>
        <w:gridCol w:w="850"/>
        <w:gridCol w:w="4423"/>
        <w:gridCol w:w="4424"/>
      </w:tblGrid>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3.1</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3.2</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Цель подачи уведомления (строительство или реконструкция)</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3.3</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планируемых параметрах:</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3.3.1</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Количество надземных этажей</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3.3.2</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Высота</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3.3.3</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об отступах от границ земельного участка</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3.3.4</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Площадь застройки</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3.3.5.</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r w:rsidR="00A4352B" w:rsidRPr="005C02A7" w:rsidTr="00012BC4">
        <w:tc>
          <w:tcPr>
            <w:tcW w:w="850"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Pr>
                <w:rFonts w:ascii="Times New Roman" w:hAnsi="Times New Roman"/>
                <w:sz w:val="24"/>
                <w:szCs w:val="24"/>
              </w:rPr>
            </w:pPr>
            <w:r w:rsidRPr="005C02A7">
              <w:rPr>
                <w:rFonts w:ascii="Times New Roman" w:hAnsi="Times New Roman"/>
                <w:sz w:val="24"/>
                <w:szCs w:val="24"/>
              </w:rPr>
              <w:t>3.4</w:t>
            </w:r>
          </w:p>
        </w:tc>
        <w:tc>
          <w:tcPr>
            <w:tcW w:w="4423" w:type="dxa"/>
            <w:tcBorders>
              <w:top w:val="single" w:sz="4" w:space="0" w:color="000000"/>
              <w:left w:val="single" w:sz="4" w:space="0" w:color="000000"/>
              <w:bottom w:val="single" w:sz="4" w:space="0" w:color="000000"/>
            </w:tcBorders>
            <w:shd w:val="clear" w:color="auto" w:fill="auto"/>
          </w:tcPr>
          <w:p w:rsidR="00A4352B" w:rsidRPr="005C02A7" w:rsidRDefault="00A4352B" w:rsidP="00012BC4">
            <w:pPr>
              <w:spacing w:after="0"/>
              <w:ind w:left="57" w:right="57"/>
              <w:jc w:val="both"/>
              <w:rPr>
                <w:rFonts w:ascii="Times New Roman" w:hAnsi="Times New Roman"/>
                <w:sz w:val="24"/>
                <w:szCs w:val="24"/>
              </w:rPr>
            </w:pPr>
            <w:r w:rsidRPr="005C02A7">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snapToGrid w:val="0"/>
              <w:spacing w:after="0"/>
              <w:ind w:left="57" w:right="57"/>
              <w:jc w:val="both"/>
              <w:rPr>
                <w:rFonts w:ascii="Times New Roman" w:hAnsi="Times New Roman"/>
                <w:sz w:val="24"/>
                <w:szCs w:val="24"/>
              </w:rPr>
            </w:pPr>
          </w:p>
        </w:tc>
      </w:tr>
    </w:tbl>
    <w:p w:rsidR="00A4352B" w:rsidRPr="005C02A7" w:rsidRDefault="00A4352B" w:rsidP="00A4352B">
      <w:pPr>
        <w:pageBreakBefore/>
        <w:spacing w:after="0"/>
        <w:jc w:val="center"/>
        <w:rPr>
          <w:sz w:val="24"/>
          <w:szCs w:val="24"/>
        </w:rPr>
      </w:pPr>
      <w:r w:rsidRPr="005C02A7">
        <w:rPr>
          <w:rFonts w:ascii="Times New Roman" w:eastAsia="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15" w:type="dxa"/>
        <w:tblLayout w:type="fixed"/>
        <w:tblCellMar>
          <w:left w:w="28" w:type="dxa"/>
          <w:right w:w="28" w:type="dxa"/>
        </w:tblCellMar>
        <w:tblLook w:val="0000"/>
      </w:tblPr>
      <w:tblGrid>
        <w:gridCol w:w="9697"/>
      </w:tblGrid>
      <w:tr w:rsidR="00A4352B" w:rsidRPr="005C02A7" w:rsidTr="00012BC4">
        <w:trPr>
          <w:trHeight w:val="13040"/>
        </w:trPr>
        <w:tc>
          <w:tcPr>
            <w:tcW w:w="9697" w:type="dxa"/>
            <w:tcBorders>
              <w:top w:val="single" w:sz="4" w:space="0" w:color="000000"/>
              <w:left w:val="single" w:sz="4" w:space="0" w:color="000000"/>
              <w:bottom w:val="single" w:sz="4" w:space="0" w:color="000000"/>
              <w:right w:val="single" w:sz="4" w:space="0" w:color="000000"/>
            </w:tcBorders>
            <w:shd w:val="clear" w:color="auto" w:fill="auto"/>
          </w:tcPr>
          <w:p w:rsidR="00A4352B" w:rsidRPr="005C02A7" w:rsidRDefault="00A4352B" w:rsidP="00012BC4">
            <w:pPr>
              <w:widowControl w:val="0"/>
              <w:autoSpaceDE w:val="0"/>
              <w:snapToGrid w:val="0"/>
              <w:spacing w:after="0"/>
              <w:jc w:val="center"/>
              <w:rPr>
                <w:sz w:val="24"/>
                <w:szCs w:val="24"/>
              </w:rPr>
            </w:pPr>
          </w:p>
        </w:tc>
      </w:tr>
    </w:tbl>
    <w:p w:rsidR="00A4352B" w:rsidRPr="005C02A7" w:rsidRDefault="00A4352B" w:rsidP="00A14F78">
      <w:pPr>
        <w:pageBreakBefore/>
        <w:spacing w:after="0"/>
        <w:ind w:firstLine="567"/>
        <w:rPr>
          <w:rFonts w:ascii="Times New Roman" w:hAnsi="Times New Roman"/>
          <w:sz w:val="24"/>
          <w:szCs w:val="24"/>
        </w:rPr>
      </w:pPr>
      <w:r w:rsidRPr="005C02A7">
        <w:rPr>
          <w:rFonts w:ascii="Times New Roman" w:hAnsi="Times New Roman"/>
          <w:sz w:val="24"/>
          <w:szCs w:val="24"/>
        </w:rPr>
        <w:lastRenderedPageBreak/>
        <w:t>Почтовый адрес и (или) адрес электронной почты для связи:</w:t>
      </w:r>
    </w:p>
    <w:p w:rsidR="00A4352B" w:rsidRPr="005C02A7" w:rsidRDefault="00A4352B" w:rsidP="00A4352B">
      <w:pPr>
        <w:pBdr>
          <w:top w:val="single" w:sz="4" w:space="1" w:color="000000"/>
        </w:pBdr>
        <w:spacing w:after="0"/>
        <w:rPr>
          <w:rFonts w:ascii="Times New Roman" w:hAnsi="Times New Roman"/>
          <w:sz w:val="24"/>
          <w:szCs w:val="24"/>
        </w:rPr>
      </w:pPr>
    </w:p>
    <w:p w:rsidR="00A4352B" w:rsidRPr="005C02A7" w:rsidRDefault="00A4352B" w:rsidP="00A4352B">
      <w:pPr>
        <w:spacing w:after="0"/>
        <w:ind w:firstLine="567"/>
        <w:jc w:val="both"/>
        <w:rPr>
          <w:rFonts w:ascii="Times New Roman" w:hAnsi="Times New Roman"/>
          <w:sz w:val="24"/>
          <w:szCs w:val="24"/>
        </w:rPr>
      </w:pPr>
      <w:r w:rsidRPr="005C02A7">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4352B" w:rsidRPr="005C02A7" w:rsidRDefault="00A4352B" w:rsidP="00A4352B">
      <w:pPr>
        <w:spacing w:after="0"/>
        <w:rPr>
          <w:rFonts w:ascii="Times New Roman" w:hAnsi="Times New Roman"/>
          <w:sz w:val="24"/>
          <w:szCs w:val="24"/>
        </w:rPr>
      </w:pPr>
    </w:p>
    <w:p w:rsidR="00A4352B" w:rsidRPr="005C02A7" w:rsidRDefault="00A4352B" w:rsidP="00A4352B">
      <w:pPr>
        <w:pBdr>
          <w:top w:val="single" w:sz="4" w:space="1" w:color="000000"/>
        </w:pBdr>
        <w:spacing w:after="0"/>
        <w:jc w:val="both"/>
        <w:rPr>
          <w:rFonts w:ascii="Times New Roman" w:hAnsi="Times New Roman"/>
          <w:b/>
          <w:sz w:val="24"/>
          <w:szCs w:val="24"/>
        </w:rPr>
      </w:pPr>
      <w:r w:rsidRPr="005C02A7">
        <w:rPr>
          <w:rFonts w:ascii="Times New Roman" w:hAnsi="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4352B" w:rsidRPr="005C02A7" w:rsidRDefault="00A4352B" w:rsidP="00A4352B">
      <w:pPr>
        <w:spacing w:after="0"/>
        <w:ind w:left="567"/>
        <w:rPr>
          <w:rFonts w:ascii="Times New Roman" w:hAnsi="Times New Roman"/>
          <w:b/>
          <w:sz w:val="24"/>
          <w:szCs w:val="24"/>
        </w:rPr>
      </w:pPr>
    </w:p>
    <w:p w:rsidR="00A4352B" w:rsidRPr="005C02A7" w:rsidRDefault="00A4352B" w:rsidP="00A4352B">
      <w:pPr>
        <w:spacing w:after="0"/>
        <w:ind w:left="567"/>
        <w:rPr>
          <w:rFonts w:ascii="Times New Roman" w:hAnsi="Times New Roman"/>
          <w:sz w:val="24"/>
          <w:szCs w:val="24"/>
        </w:rPr>
      </w:pPr>
      <w:r w:rsidRPr="005C02A7">
        <w:rPr>
          <w:rFonts w:ascii="Times New Roman" w:hAnsi="Times New Roman"/>
          <w:b/>
          <w:sz w:val="24"/>
          <w:szCs w:val="24"/>
        </w:rPr>
        <w:t xml:space="preserve">Настоящим уведомлением подтверждаю, что  </w:t>
      </w:r>
    </w:p>
    <w:p w:rsidR="00A4352B" w:rsidRPr="005C02A7" w:rsidRDefault="00A4352B" w:rsidP="00A4352B">
      <w:pPr>
        <w:pBdr>
          <w:top w:val="single" w:sz="4" w:space="1" w:color="000000"/>
        </w:pBdr>
        <w:spacing w:after="0" w:line="24" w:lineRule="auto"/>
        <w:ind w:left="5585"/>
        <w:rPr>
          <w:rFonts w:ascii="Times New Roman" w:hAnsi="Times New Roman"/>
          <w:sz w:val="24"/>
          <w:szCs w:val="24"/>
        </w:rPr>
      </w:pPr>
    </w:p>
    <w:p w:rsidR="00A4352B" w:rsidRPr="005C02A7" w:rsidRDefault="00A4352B" w:rsidP="00A4352B">
      <w:pPr>
        <w:spacing w:after="0"/>
        <w:jc w:val="right"/>
        <w:rPr>
          <w:rFonts w:ascii="Times New Roman" w:hAnsi="Times New Roman"/>
          <w:b/>
          <w:sz w:val="24"/>
          <w:szCs w:val="24"/>
        </w:rPr>
      </w:pPr>
      <w:r w:rsidRPr="005C02A7">
        <w:rPr>
          <w:rFonts w:ascii="Times New Roman" w:hAnsi="Times New Roman"/>
          <w:sz w:val="24"/>
          <w:szCs w:val="24"/>
        </w:rPr>
        <w:t>(объект индивидуального жилищного строительства или садовый дом)</w:t>
      </w:r>
    </w:p>
    <w:p w:rsidR="00A4352B" w:rsidRPr="005C02A7" w:rsidRDefault="00A4352B" w:rsidP="00A4352B">
      <w:pPr>
        <w:spacing w:after="0"/>
        <w:rPr>
          <w:rFonts w:ascii="Times New Roman" w:hAnsi="Times New Roman"/>
          <w:b/>
          <w:sz w:val="24"/>
          <w:szCs w:val="24"/>
        </w:rPr>
      </w:pPr>
      <w:r w:rsidRPr="005C02A7">
        <w:rPr>
          <w:rFonts w:ascii="Times New Roman" w:hAnsi="Times New Roman"/>
          <w:b/>
          <w:sz w:val="24"/>
          <w:szCs w:val="24"/>
        </w:rPr>
        <w:t>не предназначен для раздела на самостоятельные объекты недвижимости.</w:t>
      </w:r>
    </w:p>
    <w:p w:rsidR="00A4352B" w:rsidRPr="005C02A7" w:rsidRDefault="00A4352B" w:rsidP="00A4352B">
      <w:pPr>
        <w:spacing w:after="0"/>
        <w:ind w:left="567"/>
        <w:rPr>
          <w:rFonts w:ascii="Times New Roman" w:hAnsi="Times New Roman"/>
          <w:b/>
          <w:sz w:val="24"/>
          <w:szCs w:val="24"/>
        </w:rPr>
      </w:pPr>
    </w:p>
    <w:p w:rsidR="00A4352B" w:rsidRPr="005C02A7" w:rsidRDefault="00A4352B" w:rsidP="00A4352B">
      <w:pPr>
        <w:spacing w:after="0"/>
        <w:ind w:left="567"/>
        <w:rPr>
          <w:rFonts w:ascii="Times New Roman" w:hAnsi="Times New Roman"/>
          <w:b/>
          <w:sz w:val="24"/>
          <w:szCs w:val="24"/>
        </w:rPr>
      </w:pPr>
      <w:r w:rsidRPr="005C02A7">
        <w:rPr>
          <w:rFonts w:ascii="Times New Roman" w:hAnsi="Times New Roman"/>
          <w:b/>
          <w:sz w:val="24"/>
          <w:szCs w:val="24"/>
        </w:rPr>
        <w:t>Настоящим уведомлением я  ______________________________________</w:t>
      </w:r>
    </w:p>
    <w:p w:rsidR="00A4352B" w:rsidRPr="005C02A7" w:rsidRDefault="00A4352B" w:rsidP="00A4352B">
      <w:pPr>
        <w:spacing w:after="0"/>
        <w:rPr>
          <w:rFonts w:ascii="Times New Roman" w:hAnsi="Times New Roman"/>
          <w:b/>
          <w:sz w:val="24"/>
          <w:szCs w:val="24"/>
        </w:rPr>
      </w:pPr>
    </w:p>
    <w:p w:rsidR="00A4352B" w:rsidRPr="005C02A7" w:rsidRDefault="00A4352B" w:rsidP="00A4352B">
      <w:pPr>
        <w:pBdr>
          <w:top w:val="single" w:sz="4" w:space="1" w:color="000000"/>
        </w:pBdr>
        <w:spacing w:after="0"/>
        <w:jc w:val="center"/>
        <w:rPr>
          <w:rFonts w:ascii="Times New Roman" w:hAnsi="Times New Roman"/>
          <w:b/>
          <w:sz w:val="24"/>
          <w:szCs w:val="24"/>
        </w:rPr>
      </w:pPr>
      <w:r w:rsidRPr="005C02A7">
        <w:rPr>
          <w:rFonts w:ascii="Times New Roman" w:hAnsi="Times New Roman"/>
          <w:sz w:val="24"/>
          <w:szCs w:val="24"/>
        </w:rPr>
        <w:t>(фамилия, имя, отчество (при наличии)</w:t>
      </w:r>
    </w:p>
    <w:p w:rsidR="00A4352B" w:rsidRPr="005C02A7" w:rsidRDefault="00A4352B" w:rsidP="00A4352B">
      <w:pPr>
        <w:spacing w:after="0"/>
        <w:jc w:val="both"/>
        <w:rPr>
          <w:sz w:val="24"/>
          <w:szCs w:val="24"/>
        </w:rPr>
      </w:pPr>
      <w:r w:rsidRPr="005C02A7">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0" w:type="auto"/>
        <w:tblInd w:w="567" w:type="dxa"/>
        <w:tblLayout w:type="fixed"/>
        <w:tblCellMar>
          <w:left w:w="28" w:type="dxa"/>
          <w:right w:w="28" w:type="dxa"/>
        </w:tblCellMar>
        <w:tblLook w:val="0000"/>
      </w:tblPr>
      <w:tblGrid>
        <w:gridCol w:w="3119"/>
        <w:gridCol w:w="680"/>
        <w:gridCol w:w="1985"/>
        <w:gridCol w:w="680"/>
        <w:gridCol w:w="2892"/>
      </w:tblGrid>
      <w:tr w:rsidR="00A4352B" w:rsidRPr="005C02A7" w:rsidTr="00012BC4">
        <w:trPr>
          <w:cantSplit/>
        </w:trPr>
        <w:tc>
          <w:tcPr>
            <w:tcW w:w="3119" w:type="dxa"/>
            <w:tcBorders>
              <w:bottom w:val="single" w:sz="4" w:space="0" w:color="000000"/>
            </w:tcBorders>
            <w:shd w:val="clear" w:color="auto" w:fill="auto"/>
            <w:vAlign w:val="bottom"/>
          </w:tcPr>
          <w:p w:rsidR="00A4352B" w:rsidRPr="005C02A7" w:rsidRDefault="00A4352B" w:rsidP="00012BC4">
            <w:pPr>
              <w:snapToGrid w:val="0"/>
              <w:spacing w:after="0"/>
              <w:jc w:val="center"/>
              <w:rPr>
                <w:sz w:val="24"/>
                <w:szCs w:val="24"/>
              </w:rPr>
            </w:pPr>
          </w:p>
        </w:tc>
        <w:tc>
          <w:tcPr>
            <w:tcW w:w="680" w:type="dxa"/>
            <w:shd w:val="clear" w:color="auto" w:fill="auto"/>
            <w:vAlign w:val="bottom"/>
          </w:tcPr>
          <w:p w:rsidR="00A4352B" w:rsidRPr="005C02A7" w:rsidRDefault="00A4352B" w:rsidP="00012BC4">
            <w:pPr>
              <w:snapToGrid w:val="0"/>
              <w:spacing w:after="0"/>
              <w:rPr>
                <w:rFonts w:ascii="Times New Roman" w:hAnsi="Times New Roman"/>
                <w:sz w:val="24"/>
                <w:szCs w:val="24"/>
              </w:rPr>
            </w:pPr>
          </w:p>
        </w:tc>
        <w:tc>
          <w:tcPr>
            <w:tcW w:w="1985" w:type="dxa"/>
            <w:tcBorders>
              <w:bottom w:val="single" w:sz="4" w:space="0" w:color="000000"/>
            </w:tcBorders>
            <w:shd w:val="clear" w:color="auto" w:fill="auto"/>
            <w:vAlign w:val="bottom"/>
          </w:tcPr>
          <w:p w:rsidR="00A4352B" w:rsidRPr="005C02A7" w:rsidRDefault="00A4352B" w:rsidP="00012BC4">
            <w:pPr>
              <w:snapToGrid w:val="0"/>
              <w:spacing w:after="0"/>
              <w:jc w:val="center"/>
              <w:rPr>
                <w:rFonts w:ascii="Times New Roman" w:hAnsi="Times New Roman"/>
                <w:sz w:val="24"/>
                <w:szCs w:val="24"/>
              </w:rPr>
            </w:pPr>
          </w:p>
        </w:tc>
        <w:tc>
          <w:tcPr>
            <w:tcW w:w="680" w:type="dxa"/>
            <w:shd w:val="clear" w:color="auto" w:fill="auto"/>
            <w:vAlign w:val="bottom"/>
          </w:tcPr>
          <w:p w:rsidR="00A4352B" w:rsidRPr="005C02A7" w:rsidRDefault="00A4352B" w:rsidP="00012BC4">
            <w:pPr>
              <w:snapToGrid w:val="0"/>
              <w:spacing w:after="0"/>
              <w:jc w:val="center"/>
              <w:rPr>
                <w:rFonts w:ascii="Times New Roman" w:hAnsi="Times New Roman"/>
                <w:sz w:val="24"/>
                <w:szCs w:val="24"/>
              </w:rPr>
            </w:pPr>
          </w:p>
        </w:tc>
        <w:tc>
          <w:tcPr>
            <w:tcW w:w="2892" w:type="dxa"/>
            <w:tcBorders>
              <w:bottom w:val="single" w:sz="4" w:space="0" w:color="000000"/>
            </w:tcBorders>
            <w:shd w:val="clear" w:color="auto" w:fill="auto"/>
            <w:vAlign w:val="bottom"/>
          </w:tcPr>
          <w:p w:rsidR="00A4352B" w:rsidRPr="005C02A7" w:rsidRDefault="00A4352B" w:rsidP="00012BC4">
            <w:pPr>
              <w:snapToGrid w:val="0"/>
              <w:spacing w:after="0"/>
              <w:jc w:val="center"/>
              <w:rPr>
                <w:rFonts w:ascii="Times New Roman" w:hAnsi="Times New Roman"/>
                <w:sz w:val="24"/>
                <w:szCs w:val="24"/>
              </w:rPr>
            </w:pPr>
          </w:p>
        </w:tc>
      </w:tr>
      <w:tr w:rsidR="00A4352B" w:rsidRPr="005C02A7" w:rsidTr="00012BC4">
        <w:trPr>
          <w:cantSplit/>
        </w:trPr>
        <w:tc>
          <w:tcPr>
            <w:tcW w:w="3119" w:type="dxa"/>
            <w:shd w:val="clear" w:color="auto" w:fill="auto"/>
          </w:tcPr>
          <w:p w:rsidR="00A4352B" w:rsidRPr="005C02A7" w:rsidRDefault="00A4352B" w:rsidP="00012BC4">
            <w:pPr>
              <w:spacing w:after="0"/>
              <w:jc w:val="center"/>
              <w:rPr>
                <w:rFonts w:ascii="Times New Roman" w:hAnsi="Times New Roman"/>
                <w:sz w:val="24"/>
                <w:szCs w:val="24"/>
              </w:rPr>
            </w:pPr>
            <w:r w:rsidRPr="005C02A7">
              <w:rPr>
                <w:rFonts w:ascii="Times New Roman" w:hAnsi="Times New Roman"/>
                <w:sz w:val="24"/>
                <w:szCs w:val="24"/>
              </w:rPr>
              <w:t>(должность, в случае если застройщиком является юридическое лицо)</w:t>
            </w:r>
          </w:p>
        </w:tc>
        <w:tc>
          <w:tcPr>
            <w:tcW w:w="680" w:type="dxa"/>
            <w:shd w:val="clear" w:color="auto" w:fill="auto"/>
          </w:tcPr>
          <w:p w:rsidR="00A4352B" w:rsidRPr="005C02A7" w:rsidRDefault="00A4352B" w:rsidP="00012BC4">
            <w:pPr>
              <w:snapToGrid w:val="0"/>
              <w:spacing w:after="0"/>
              <w:rPr>
                <w:rFonts w:ascii="Times New Roman" w:hAnsi="Times New Roman"/>
                <w:sz w:val="24"/>
                <w:szCs w:val="24"/>
              </w:rPr>
            </w:pPr>
          </w:p>
        </w:tc>
        <w:tc>
          <w:tcPr>
            <w:tcW w:w="1985" w:type="dxa"/>
            <w:shd w:val="clear" w:color="auto" w:fill="auto"/>
          </w:tcPr>
          <w:p w:rsidR="00A4352B" w:rsidRPr="005C02A7" w:rsidRDefault="00A4352B" w:rsidP="00012BC4">
            <w:pPr>
              <w:spacing w:after="0"/>
              <w:jc w:val="center"/>
              <w:rPr>
                <w:rFonts w:ascii="Times New Roman" w:hAnsi="Times New Roman"/>
                <w:sz w:val="24"/>
                <w:szCs w:val="24"/>
              </w:rPr>
            </w:pPr>
            <w:r w:rsidRPr="005C02A7">
              <w:rPr>
                <w:rFonts w:ascii="Times New Roman" w:hAnsi="Times New Roman"/>
                <w:sz w:val="24"/>
                <w:szCs w:val="24"/>
              </w:rPr>
              <w:t>(подпись)</w:t>
            </w:r>
          </w:p>
        </w:tc>
        <w:tc>
          <w:tcPr>
            <w:tcW w:w="680" w:type="dxa"/>
            <w:shd w:val="clear" w:color="auto" w:fill="auto"/>
          </w:tcPr>
          <w:p w:rsidR="00A4352B" w:rsidRPr="005C02A7" w:rsidRDefault="00A4352B" w:rsidP="00012BC4">
            <w:pPr>
              <w:snapToGrid w:val="0"/>
              <w:spacing w:after="0"/>
              <w:jc w:val="center"/>
              <w:rPr>
                <w:rFonts w:ascii="Times New Roman" w:hAnsi="Times New Roman"/>
                <w:sz w:val="24"/>
                <w:szCs w:val="24"/>
              </w:rPr>
            </w:pPr>
          </w:p>
        </w:tc>
        <w:tc>
          <w:tcPr>
            <w:tcW w:w="2892" w:type="dxa"/>
            <w:shd w:val="clear" w:color="auto" w:fill="auto"/>
          </w:tcPr>
          <w:p w:rsidR="00A4352B" w:rsidRPr="005C02A7" w:rsidRDefault="00A4352B" w:rsidP="00012BC4">
            <w:pPr>
              <w:spacing w:after="0"/>
              <w:jc w:val="center"/>
              <w:rPr>
                <w:sz w:val="24"/>
                <w:szCs w:val="24"/>
              </w:rPr>
            </w:pPr>
            <w:r w:rsidRPr="005C02A7">
              <w:rPr>
                <w:rFonts w:ascii="Times New Roman" w:hAnsi="Times New Roman"/>
                <w:sz w:val="24"/>
                <w:szCs w:val="24"/>
              </w:rPr>
              <w:t>(расшифровка подписи)</w:t>
            </w:r>
          </w:p>
        </w:tc>
      </w:tr>
    </w:tbl>
    <w:p w:rsidR="00A4352B" w:rsidRPr="005C02A7" w:rsidRDefault="00A4352B" w:rsidP="00A4352B">
      <w:pPr>
        <w:spacing w:after="0"/>
        <w:ind w:left="567" w:right="6236"/>
        <w:jc w:val="center"/>
        <w:rPr>
          <w:rFonts w:ascii="Times New Roman" w:hAnsi="Times New Roman"/>
          <w:sz w:val="24"/>
          <w:szCs w:val="24"/>
        </w:rPr>
      </w:pPr>
      <w:r w:rsidRPr="005C02A7">
        <w:rPr>
          <w:rFonts w:ascii="Times New Roman" w:hAnsi="Times New Roman"/>
          <w:sz w:val="24"/>
          <w:szCs w:val="24"/>
        </w:rPr>
        <w:t>М.П.</w:t>
      </w:r>
      <w:r w:rsidRPr="005C02A7">
        <w:rPr>
          <w:rFonts w:ascii="Times New Roman" w:hAnsi="Times New Roman"/>
          <w:sz w:val="24"/>
          <w:szCs w:val="24"/>
        </w:rPr>
        <w:br/>
        <w:t>(при наличии)</w:t>
      </w:r>
    </w:p>
    <w:p w:rsidR="00A4352B" w:rsidRPr="005C02A7" w:rsidRDefault="00A4352B" w:rsidP="00A4352B">
      <w:pPr>
        <w:spacing w:after="0"/>
        <w:rPr>
          <w:rFonts w:ascii="Times New Roman" w:hAnsi="Times New Roman"/>
          <w:sz w:val="24"/>
          <w:szCs w:val="24"/>
        </w:rPr>
      </w:pPr>
    </w:p>
    <w:p w:rsidR="00A4352B" w:rsidRPr="005C02A7" w:rsidRDefault="00A4352B" w:rsidP="00A4352B">
      <w:pPr>
        <w:spacing w:after="0"/>
        <w:rPr>
          <w:rFonts w:ascii="Times New Roman" w:hAnsi="Times New Roman"/>
          <w:sz w:val="24"/>
          <w:szCs w:val="24"/>
        </w:rPr>
      </w:pPr>
      <w:r w:rsidRPr="005C02A7">
        <w:rPr>
          <w:rFonts w:ascii="Times New Roman" w:hAnsi="Times New Roman"/>
          <w:sz w:val="24"/>
          <w:szCs w:val="24"/>
        </w:rPr>
        <w:t>К настоящему уведомлению прилагаются:</w:t>
      </w:r>
    </w:p>
    <w:p w:rsidR="00A4352B" w:rsidRPr="005C02A7" w:rsidRDefault="00A4352B" w:rsidP="00A4352B">
      <w:pPr>
        <w:pBdr>
          <w:top w:val="single" w:sz="4" w:space="1" w:color="000000"/>
        </w:pBdr>
        <w:spacing w:after="0"/>
        <w:rPr>
          <w:rFonts w:ascii="Times New Roman" w:hAnsi="Times New Roman"/>
          <w:sz w:val="24"/>
          <w:szCs w:val="24"/>
        </w:rPr>
      </w:pPr>
    </w:p>
    <w:p w:rsidR="00A4352B" w:rsidRPr="005C02A7" w:rsidRDefault="00A4352B" w:rsidP="00A4352B">
      <w:pPr>
        <w:spacing w:after="0"/>
        <w:rPr>
          <w:rFonts w:ascii="Times New Roman" w:hAnsi="Times New Roman"/>
          <w:sz w:val="24"/>
          <w:szCs w:val="24"/>
        </w:rPr>
      </w:pPr>
    </w:p>
    <w:p w:rsidR="00A4352B" w:rsidRPr="005C02A7" w:rsidRDefault="00A4352B" w:rsidP="00A4352B">
      <w:pPr>
        <w:pBdr>
          <w:top w:val="single" w:sz="4" w:space="1" w:color="000000"/>
        </w:pBdr>
        <w:spacing w:after="0"/>
        <w:jc w:val="both"/>
        <w:rPr>
          <w:rFonts w:ascii="Times New Roman" w:hAnsi="Times New Roman"/>
          <w:sz w:val="24"/>
          <w:szCs w:val="24"/>
        </w:rPr>
      </w:pPr>
      <w:r w:rsidRPr="005C02A7">
        <w:rPr>
          <w:rFonts w:ascii="Times New Roman" w:hAnsi="Times New Roman"/>
          <w:spacing w:val="-1"/>
          <w:sz w:val="24"/>
          <w:szCs w:val="24"/>
        </w:rPr>
        <w:t>(документы, предусмотренные частью 3 статьи 51.1 Градостроительного кодекса Российской Федерации (Собрание</w:t>
      </w:r>
      <w:r w:rsidRPr="005C02A7">
        <w:rPr>
          <w:rFonts w:ascii="Times New Roman" w:hAnsi="Times New Roman"/>
          <w:sz w:val="24"/>
          <w:szCs w:val="24"/>
        </w:rPr>
        <w:t xml:space="preserve"> законодательства Российской Федерации, 2005, № 1, ст. 16; 2018, №32, ст.5133,5135)</w:t>
      </w:r>
    </w:p>
    <w:p w:rsidR="00A4352B" w:rsidRPr="005C02A7" w:rsidRDefault="00A4352B" w:rsidP="00A4352B">
      <w:pPr>
        <w:pBdr>
          <w:top w:val="single" w:sz="4" w:space="1" w:color="000000"/>
        </w:pBdr>
        <w:spacing w:after="0"/>
        <w:jc w:val="both"/>
        <w:rPr>
          <w:rFonts w:ascii="Times New Roman" w:hAnsi="Times New Roman"/>
          <w:sz w:val="24"/>
          <w:szCs w:val="24"/>
        </w:rPr>
      </w:pPr>
    </w:p>
    <w:p w:rsidR="00A4352B" w:rsidRPr="005C02A7" w:rsidRDefault="00A4352B" w:rsidP="00A4352B">
      <w:pPr>
        <w:pBdr>
          <w:top w:val="single" w:sz="4" w:space="1" w:color="000000"/>
        </w:pBdr>
        <w:spacing w:after="0"/>
        <w:jc w:val="both"/>
        <w:rPr>
          <w:rFonts w:ascii="Times New Roman" w:hAnsi="Times New Roman"/>
          <w:sz w:val="24"/>
          <w:szCs w:val="24"/>
        </w:rPr>
      </w:pPr>
    </w:p>
    <w:p w:rsidR="00A4352B" w:rsidRPr="005C02A7" w:rsidRDefault="00A4352B" w:rsidP="00A4352B">
      <w:pPr>
        <w:pBdr>
          <w:top w:val="single" w:sz="4" w:space="1" w:color="000000"/>
        </w:pBdr>
        <w:spacing w:after="0"/>
        <w:jc w:val="both"/>
        <w:rPr>
          <w:rFonts w:ascii="Times New Roman" w:hAnsi="Times New Roman"/>
          <w:sz w:val="24"/>
          <w:szCs w:val="24"/>
        </w:rPr>
      </w:pPr>
    </w:p>
    <w:p w:rsidR="00750381" w:rsidRDefault="00750381" w:rsidP="006E3442">
      <w:pPr>
        <w:pStyle w:val="ConsPlusNormal"/>
        <w:jc w:val="right"/>
        <w:rPr>
          <w:rFonts w:ascii="Times New Roman" w:hAnsi="Times New Roman" w:cs="Times New Roman"/>
          <w:sz w:val="24"/>
          <w:szCs w:val="24"/>
        </w:rPr>
      </w:pPr>
    </w:p>
    <w:p w:rsidR="006E3442" w:rsidRDefault="006E3442" w:rsidP="006E344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E3442" w:rsidRDefault="006E3442" w:rsidP="006E3442">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E3442" w:rsidRDefault="006E3442" w:rsidP="006E3442">
      <w:pPr>
        <w:pStyle w:val="ConsPlusNormal"/>
        <w:jc w:val="right"/>
        <w:rPr>
          <w:rFonts w:ascii="Times New Roman" w:eastAsia="Calibri" w:hAnsi="Times New Roman" w:cs="Times New Roman"/>
          <w:bCs/>
          <w:sz w:val="24"/>
          <w:szCs w:val="24"/>
        </w:rPr>
      </w:pPr>
      <w:r>
        <w:rPr>
          <w:rFonts w:ascii="Times New Roman" w:hAnsi="Times New Roman" w:cs="Times New Roman"/>
          <w:sz w:val="24"/>
          <w:szCs w:val="24"/>
        </w:rPr>
        <w:t>предоставления муниципальной услуги</w:t>
      </w:r>
    </w:p>
    <w:p w:rsidR="006E3442" w:rsidRDefault="006E3442" w:rsidP="006E3442">
      <w:pPr>
        <w:pStyle w:val="ConsPlusTitle"/>
        <w:jc w:val="right"/>
        <w:rPr>
          <w:rFonts w:ascii="Times New Roman" w:eastAsia="Calibri" w:hAnsi="Times New Roman" w:cs="Times New Roman"/>
          <w:b w:val="0"/>
          <w:bCs/>
          <w:sz w:val="24"/>
          <w:szCs w:val="24"/>
        </w:rPr>
      </w:pPr>
      <w:r>
        <w:rPr>
          <w:rFonts w:ascii="Times New Roman" w:eastAsia="Calibri" w:hAnsi="Times New Roman" w:cs="Times New Roman"/>
          <w:b w:val="0"/>
          <w:bCs/>
          <w:sz w:val="24"/>
          <w:szCs w:val="24"/>
        </w:rPr>
        <w:t xml:space="preserve">«Выдача уведомлений о соответствии (несоответствии) </w:t>
      </w:r>
    </w:p>
    <w:p w:rsidR="006E3442" w:rsidRDefault="006E3442" w:rsidP="006E3442">
      <w:pPr>
        <w:pStyle w:val="ConsPlusTitle"/>
        <w:jc w:val="right"/>
        <w:rPr>
          <w:rFonts w:ascii="Times New Roman" w:eastAsia="Calibri" w:hAnsi="Times New Roman" w:cs="Times New Roman"/>
          <w:b w:val="0"/>
          <w:bCs/>
          <w:sz w:val="24"/>
          <w:szCs w:val="24"/>
        </w:rPr>
      </w:pPr>
      <w:r>
        <w:rPr>
          <w:rFonts w:ascii="Times New Roman" w:eastAsia="Calibri" w:hAnsi="Times New Roman" w:cs="Times New Roman"/>
          <w:b w:val="0"/>
          <w:bCs/>
          <w:sz w:val="24"/>
          <w:szCs w:val="24"/>
        </w:rPr>
        <w:t>указанных в уведомлении о планируемых строительстве</w:t>
      </w:r>
    </w:p>
    <w:p w:rsidR="006E3442" w:rsidRDefault="006E3442" w:rsidP="006E3442">
      <w:pPr>
        <w:pStyle w:val="ConsPlusTitle"/>
        <w:jc w:val="right"/>
        <w:rPr>
          <w:rFonts w:eastAsia="Calibri"/>
          <w:b w:val="0"/>
          <w:sz w:val="24"/>
        </w:rPr>
      </w:pPr>
      <w:r>
        <w:rPr>
          <w:rFonts w:ascii="Times New Roman" w:eastAsia="Calibri" w:hAnsi="Times New Roman" w:cs="Times New Roman"/>
          <w:b w:val="0"/>
          <w:bCs/>
          <w:sz w:val="24"/>
          <w:szCs w:val="24"/>
        </w:rPr>
        <w:t>или реконструкции объекта индивидуального жилищного</w:t>
      </w:r>
    </w:p>
    <w:p w:rsidR="006E3442" w:rsidRDefault="006E3442" w:rsidP="006E3442">
      <w:pPr>
        <w:pStyle w:val="1"/>
        <w:keepNext w:val="0"/>
        <w:tabs>
          <w:tab w:val="clear" w:pos="0"/>
        </w:tabs>
        <w:autoSpaceDE w:val="0"/>
        <w:spacing w:line="240" w:lineRule="auto"/>
        <w:ind w:left="420" w:firstLine="0"/>
        <w:jc w:val="right"/>
        <w:rPr>
          <w:rFonts w:eastAsia="Calibri"/>
          <w:b w:val="0"/>
          <w:bCs w:val="0"/>
          <w:sz w:val="24"/>
        </w:rPr>
      </w:pPr>
      <w:r>
        <w:rPr>
          <w:rFonts w:eastAsia="Calibri"/>
          <w:b w:val="0"/>
          <w:bCs w:val="0"/>
          <w:sz w:val="24"/>
        </w:rPr>
        <w:t xml:space="preserve">строительства или садового дома параметров объекта </w:t>
      </w:r>
    </w:p>
    <w:p w:rsidR="006E3442" w:rsidRDefault="006E3442" w:rsidP="006E3442">
      <w:pPr>
        <w:pStyle w:val="1"/>
        <w:keepNext w:val="0"/>
        <w:tabs>
          <w:tab w:val="clear" w:pos="0"/>
        </w:tabs>
        <w:autoSpaceDE w:val="0"/>
        <w:spacing w:line="240" w:lineRule="auto"/>
        <w:ind w:left="420" w:firstLine="0"/>
        <w:jc w:val="right"/>
        <w:rPr>
          <w:rFonts w:eastAsia="Calibri"/>
          <w:b w:val="0"/>
          <w:bCs w:val="0"/>
          <w:sz w:val="24"/>
        </w:rPr>
      </w:pPr>
      <w:r>
        <w:rPr>
          <w:rFonts w:eastAsia="Calibri"/>
          <w:b w:val="0"/>
          <w:bCs w:val="0"/>
          <w:sz w:val="24"/>
        </w:rPr>
        <w:t xml:space="preserve">индивидуального жилищного строительства или садового дома </w:t>
      </w:r>
    </w:p>
    <w:p w:rsidR="006E3442" w:rsidRDefault="006E3442" w:rsidP="006E3442">
      <w:pPr>
        <w:pStyle w:val="1"/>
        <w:keepNext w:val="0"/>
        <w:tabs>
          <w:tab w:val="clear" w:pos="0"/>
        </w:tabs>
        <w:autoSpaceDE w:val="0"/>
        <w:spacing w:line="240" w:lineRule="auto"/>
        <w:ind w:left="420" w:firstLine="0"/>
        <w:jc w:val="right"/>
        <w:rPr>
          <w:rFonts w:eastAsia="Calibri"/>
          <w:b w:val="0"/>
          <w:bCs w:val="0"/>
          <w:sz w:val="24"/>
        </w:rPr>
      </w:pPr>
      <w:r>
        <w:rPr>
          <w:rFonts w:eastAsia="Calibri"/>
          <w:b w:val="0"/>
          <w:bCs w:val="0"/>
          <w:sz w:val="24"/>
        </w:rPr>
        <w:t>установленным параметрам и (или) допустимости</w:t>
      </w:r>
    </w:p>
    <w:p w:rsidR="006E3442" w:rsidRDefault="006E3442" w:rsidP="006E3442">
      <w:pPr>
        <w:pStyle w:val="1"/>
        <w:keepNext w:val="0"/>
        <w:tabs>
          <w:tab w:val="clear" w:pos="0"/>
        </w:tabs>
        <w:autoSpaceDE w:val="0"/>
        <w:spacing w:line="240" w:lineRule="auto"/>
        <w:ind w:left="420" w:firstLine="0"/>
        <w:jc w:val="right"/>
        <w:rPr>
          <w:rFonts w:eastAsia="Calibri"/>
          <w:b w:val="0"/>
          <w:bCs w:val="0"/>
          <w:sz w:val="24"/>
        </w:rPr>
      </w:pPr>
      <w:r>
        <w:rPr>
          <w:rFonts w:eastAsia="Calibri"/>
          <w:b w:val="0"/>
          <w:bCs w:val="0"/>
          <w:sz w:val="24"/>
        </w:rPr>
        <w:t xml:space="preserve"> (недопустимости) размещения объекта индивидуального </w:t>
      </w:r>
    </w:p>
    <w:p w:rsidR="006E3442" w:rsidRDefault="006E3442" w:rsidP="006E3442">
      <w:pPr>
        <w:pStyle w:val="1"/>
        <w:keepNext w:val="0"/>
        <w:tabs>
          <w:tab w:val="clear" w:pos="0"/>
        </w:tabs>
        <w:autoSpaceDE w:val="0"/>
        <w:spacing w:line="240" w:lineRule="auto"/>
        <w:ind w:left="420" w:firstLine="0"/>
        <w:jc w:val="right"/>
        <w:rPr>
          <w:szCs w:val="28"/>
        </w:rPr>
      </w:pPr>
      <w:r>
        <w:rPr>
          <w:rFonts w:eastAsia="Calibri"/>
          <w:b w:val="0"/>
          <w:bCs w:val="0"/>
          <w:sz w:val="24"/>
        </w:rPr>
        <w:t>жилищного строительства или садового дома на земельном участке»</w:t>
      </w:r>
    </w:p>
    <w:p w:rsidR="006E3442" w:rsidRDefault="006E3442" w:rsidP="006E3442">
      <w:pPr>
        <w:pStyle w:val="ConsPlusNormal"/>
        <w:ind w:firstLine="540"/>
        <w:jc w:val="right"/>
        <w:rPr>
          <w:rFonts w:ascii="Times New Roman" w:hAnsi="Times New Roman" w:cs="Times New Roman"/>
          <w:sz w:val="28"/>
          <w:szCs w:val="28"/>
        </w:rPr>
      </w:pPr>
    </w:p>
    <w:p w:rsidR="006E3442" w:rsidRPr="006A2EB8" w:rsidRDefault="006E3442" w:rsidP="006E3442">
      <w:pPr>
        <w:pStyle w:val="ConsPlusTitle"/>
        <w:jc w:val="center"/>
        <w:rPr>
          <w:rFonts w:ascii="Times New Roman" w:hAnsi="Times New Roman" w:cs="Times New Roman"/>
          <w:sz w:val="24"/>
          <w:szCs w:val="24"/>
        </w:rPr>
      </w:pPr>
      <w:bookmarkStart w:id="5" w:name="P1049"/>
      <w:bookmarkEnd w:id="5"/>
      <w:r w:rsidRPr="006A2EB8">
        <w:rPr>
          <w:rFonts w:ascii="Times New Roman" w:hAnsi="Times New Roman" w:cs="Times New Roman"/>
          <w:sz w:val="24"/>
          <w:szCs w:val="24"/>
        </w:rPr>
        <w:t>Блок-схема</w:t>
      </w:r>
    </w:p>
    <w:p w:rsidR="006E3442" w:rsidRPr="006A2EB8" w:rsidRDefault="006E3442" w:rsidP="006E3442">
      <w:pPr>
        <w:pStyle w:val="ConsPlusTitle"/>
        <w:jc w:val="center"/>
        <w:rPr>
          <w:rFonts w:ascii="Times New Roman" w:eastAsia="Calibri" w:hAnsi="Times New Roman" w:cs="Times New Roman"/>
          <w:bCs/>
          <w:sz w:val="24"/>
          <w:szCs w:val="24"/>
        </w:rPr>
      </w:pPr>
      <w:r w:rsidRPr="006A2EB8">
        <w:rPr>
          <w:rFonts w:ascii="Times New Roman" w:hAnsi="Times New Roman" w:cs="Times New Roman"/>
          <w:sz w:val="24"/>
          <w:szCs w:val="24"/>
        </w:rPr>
        <w:t>общей структуры предоставления муниципальной услуги</w:t>
      </w:r>
    </w:p>
    <w:p w:rsidR="006E3442" w:rsidRPr="006A2EB8" w:rsidRDefault="006E3442" w:rsidP="006E3442">
      <w:pPr>
        <w:pStyle w:val="ConsPlusTitle"/>
        <w:jc w:val="center"/>
        <w:rPr>
          <w:rFonts w:ascii="Times New Roman" w:hAnsi="Times New Roman" w:cs="Times New Roman"/>
          <w:sz w:val="24"/>
          <w:szCs w:val="24"/>
        </w:rPr>
      </w:pPr>
      <w:r w:rsidRPr="006A2EB8">
        <w:rPr>
          <w:rFonts w:ascii="Times New Roman" w:eastAsia="Calibri" w:hAnsi="Times New Roman" w:cs="Times New Roman"/>
          <w:bCs/>
          <w:sz w:val="24"/>
          <w:szCs w:val="24"/>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6E3442" w:rsidRPr="006A2EB8" w:rsidRDefault="006E3442" w:rsidP="006E3442">
      <w:pPr>
        <w:pStyle w:val="ConsPlusNormal"/>
        <w:jc w:val="center"/>
        <w:rPr>
          <w:rFonts w:ascii="Times New Roman" w:hAnsi="Times New Roman" w:cs="Times New Roman"/>
          <w:b/>
          <w:sz w:val="24"/>
          <w:szCs w:val="24"/>
        </w:rPr>
      </w:pPr>
    </w:p>
    <w:tbl>
      <w:tblPr>
        <w:tblW w:w="9600" w:type="dxa"/>
        <w:tblInd w:w="-15" w:type="dxa"/>
        <w:tblLayout w:type="fixed"/>
        <w:tblLook w:val="0000"/>
      </w:tblPr>
      <w:tblGrid>
        <w:gridCol w:w="1595"/>
        <w:gridCol w:w="797"/>
        <w:gridCol w:w="798"/>
        <w:gridCol w:w="1029"/>
        <w:gridCol w:w="566"/>
        <w:gridCol w:w="568"/>
        <w:gridCol w:w="1027"/>
        <w:gridCol w:w="797"/>
        <w:gridCol w:w="798"/>
        <w:gridCol w:w="1595"/>
        <w:gridCol w:w="30"/>
      </w:tblGrid>
      <w:tr w:rsidR="006E3442" w:rsidRPr="006A2EB8" w:rsidTr="00EA7A6E">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Pr>
          <w:p w:rsidR="006E3442" w:rsidRPr="006A2EB8" w:rsidRDefault="006E3442" w:rsidP="00EA7A6E">
            <w:pPr>
              <w:pStyle w:val="ConsPlusNormal"/>
              <w:jc w:val="center"/>
              <w:rPr>
                <w:rFonts w:ascii="Times New Roman" w:hAnsi="Times New Roman" w:cs="Times New Roman"/>
                <w:sz w:val="24"/>
                <w:szCs w:val="24"/>
              </w:rPr>
            </w:pPr>
            <w:r w:rsidRPr="006A2EB8">
              <w:rPr>
                <w:rFonts w:ascii="Times New Roman" w:hAnsi="Times New Roman" w:cs="Times New Roman"/>
                <w:sz w:val="24"/>
                <w:szCs w:val="24"/>
              </w:rPr>
              <w:t>Заявитель</w:t>
            </w:r>
          </w:p>
          <w:p w:rsidR="006E3442" w:rsidRPr="006A2EB8" w:rsidRDefault="006E3442" w:rsidP="00EA7A6E">
            <w:pPr>
              <w:pStyle w:val="ConsPlusNormal"/>
              <w:jc w:val="center"/>
              <w:rPr>
                <w:sz w:val="24"/>
                <w:szCs w:val="24"/>
              </w:rPr>
            </w:pPr>
            <w:r w:rsidRPr="006A2EB8">
              <w:rPr>
                <w:rFonts w:ascii="Times New Roman" w:hAnsi="Times New Roman" w:cs="Times New Roman"/>
                <w:sz w:val="24"/>
                <w:szCs w:val="24"/>
              </w:rPr>
              <w:t>Подача уведомления о планируемом строительстве</w:t>
            </w:r>
          </w:p>
        </w:tc>
      </w:tr>
      <w:tr w:rsidR="006E3442" w:rsidRPr="006A2EB8" w:rsidTr="00EA7A6E">
        <w:trPr>
          <w:gridAfter w:val="1"/>
          <w:wAfter w:w="30" w:type="dxa"/>
        </w:trPr>
        <w:tc>
          <w:tcPr>
            <w:tcW w:w="1595" w:type="dxa"/>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tcBorders>
              <w:bottom w:val="single" w:sz="4" w:space="0" w:color="000000"/>
              <w:righ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tcBorders>
              <w:left w:val="single" w:sz="4" w:space="0" w:color="000000"/>
              <w:bottom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c>
          <w:tcPr>
            <w:tcW w:w="3190" w:type="dxa"/>
            <w:gridSpan w:val="3"/>
            <w:tcBorders>
              <w:right w:val="single" w:sz="4" w:space="0" w:color="000000"/>
            </w:tcBorders>
            <w:shd w:val="clear" w:color="auto" w:fill="auto"/>
          </w:tcPr>
          <w:p w:rsidR="006E3442" w:rsidRPr="006A2EB8" w:rsidRDefault="006E3442" w:rsidP="00EA7A6E">
            <w:pPr>
              <w:pStyle w:val="ConsPlusNormal"/>
              <w:jc w:val="center"/>
              <w:rPr>
                <w:rFonts w:ascii="Times New Roman" w:hAnsi="Times New Roman" w:cs="Times New Roman"/>
                <w:sz w:val="24"/>
                <w:szCs w:val="24"/>
              </w:rPr>
            </w:pPr>
          </w:p>
        </w:tc>
        <w:tc>
          <w:tcPr>
            <w:tcW w:w="3190" w:type="dxa"/>
            <w:gridSpan w:val="4"/>
            <w:tcBorders>
              <w:top w:val="single" w:sz="4" w:space="0" w:color="000000"/>
              <w:left w:val="single" w:sz="4" w:space="0" w:color="000000"/>
              <w:bottom w:val="single" w:sz="4" w:space="0" w:color="000000"/>
              <w:righ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r w:rsidRPr="006A2EB8">
              <w:rPr>
                <w:rFonts w:ascii="Times New Roman" w:hAnsi="Times New Roman" w:cs="Times New Roman"/>
                <w:sz w:val="24"/>
                <w:szCs w:val="24"/>
              </w:rPr>
              <w:t>Лично</w:t>
            </w:r>
          </w:p>
        </w:tc>
        <w:tc>
          <w:tcPr>
            <w:tcW w:w="3220" w:type="dxa"/>
            <w:gridSpan w:val="4"/>
            <w:tcBorders>
              <w:left w:val="single" w:sz="4" w:space="0" w:color="000000"/>
            </w:tcBorders>
            <w:shd w:val="clear" w:color="auto" w:fill="auto"/>
          </w:tcPr>
          <w:p w:rsidR="006E3442" w:rsidRPr="006A2EB8" w:rsidRDefault="006E3442" w:rsidP="00EA7A6E">
            <w:pPr>
              <w:pStyle w:val="ConsPlusNormal"/>
              <w:jc w:val="center"/>
              <w:rPr>
                <w:rFonts w:ascii="Times New Roman" w:hAnsi="Times New Roman" w:cs="Times New Roman"/>
                <w:sz w:val="24"/>
                <w:szCs w:val="24"/>
              </w:rPr>
            </w:pPr>
          </w:p>
        </w:tc>
      </w:tr>
      <w:tr w:rsidR="006E3442" w:rsidRPr="006A2EB8" w:rsidTr="00EA7A6E">
        <w:trPr>
          <w:gridAfter w:val="1"/>
          <w:wAfter w:w="30" w:type="dxa"/>
        </w:trPr>
        <w:tc>
          <w:tcPr>
            <w:tcW w:w="1595" w:type="dxa"/>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tcBorders>
              <w:righ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gridSpan w:val="2"/>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1595" w:type="dxa"/>
            <w:tcBorders>
              <w:left w:val="nil"/>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Pr>
          <w:p w:rsidR="006E3442" w:rsidRPr="006A2EB8" w:rsidRDefault="00750381" w:rsidP="00EA7A6E">
            <w:pPr>
              <w:pStyle w:val="ConsPlusNormal"/>
              <w:jc w:val="center"/>
              <w:rPr>
                <w:rFonts w:ascii="Times New Roman" w:hAnsi="Times New Roman" w:cs="Times New Roman"/>
                <w:sz w:val="24"/>
                <w:szCs w:val="24"/>
              </w:rPr>
            </w:pPr>
            <w:r w:rsidRPr="006A2EB8">
              <w:rPr>
                <w:rFonts w:ascii="Times New Roman" w:hAnsi="Times New Roman" w:cs="Times New Roman"/>
                <w:sz w:val="24"/>
                <w:szCs w:val="24"/>
              </w:rPr>
              <w:t>Администрация Шара-Тоготского</w:t>
            </w:r>
            <w:r w:rsidR="00E23760">
              <w:rPr>
                <w:rFonts w:ascii="Times New Roman" w:hAnsi="Times New Roman" w:cs="Times New Roman"/>
                <w:sz w:val="24"/>
                <w:szCs w:val="24"/>
              </w:rPr>
              <w:t xml:space="preserve"> </w:t>
            </w:r>
            <w:r w:rsidRPr="006A2EB8">
              <w:rPr>
                <w:rFonts w:ascii="Times New Roman" w:hAnsi="Times New Roman" w:cs="Times New Roman"/>
                <w:sz w:val="24"/>
                <w:szCs w:val="24"/>
              </w:rPr>
              <w:t>МО</w:t>
            </w:r>
            <w:r w:rsidR="006E3442" w:rsidRPr="006A2EB8">
              <w:rPr>
                <w:rFonts w:ascii="Times New Roman" w:hAnsi="Times New Roman" w:cs="Times New Roman"/>
                <w:sz w:val="24"/>
                <w:szCs w:val="24"/>
              </w:rPr>
              <w:t>,</w:t>
            </w:r>
          </w:p>
          <w:p w:rsidR="006E3442" w:rsidRPr="006A2EB8" w:rsidRDefault="006E3442" w:rsidP="00EA7A6E">
            <w:pPr>
              <w:pStyle w:val="ConsPlusNormal"/>
              <w:jc w:val="center"/>
              <w:rPr>
                <w:sz w:val="24"/>
                <w:szCs w:val="24"/>
              </w:rPr>
            </w:pPr>
            <w:r w:rsidRPr="006A2EB8">
              <w:rPr>
                <w:rFonts w:ascii="Times New Roman" w:hAnsi="Times New Roman" w:cs="Times New Roman"/>
                <w:sz w:val="24"/>
                <w:szCs w:val="24"/>
              </w:rPr>
              <w:t>Прием и регистрация уведомления</w:t>
            </w:r>
            <w:r w:rsidR="00750381" w:rsidRPr="006A2EB8">
              <w:rPr>
                <w:rFonts w:ascii="Times New Roman" w:hAnsi="Times New Roman" w:cs="Times New Roman"/>
                <w:sz w:val="24"/>
                <w:szCs w:val="24"/>
              </w:rPr>
              <w:t xml:space="preserve"> (секретарь)</w:t>
            </w:r>
          </w:p>
        </w:tc>
      </w:tr>
      <w:tr w:rsidR="006E3442" w:rsidRPr="006A2EB8" w:rsidTr="00EA7A6E">
        <w:trPr>
          <w:gridAfter w:val="1"/>
          <w:wAfter w:w="30" w:type="dxa"/>
        </w:trPr>
        <w:tc>
          <w:tcPr>
            <w:tcW w:w="4785" w:type="dxa"/>
            <w:gridSpan w:val="5"/>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4785" w:type="dxa"/>
            <w:gridSpan w:val="5"/>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Pr>
          <w:p w:rsidR="006E3442" w:rsidRPr="006A2EB8" w:rsidRDefault="00750381" w:rsidP="00EA7A6E">
            <w:pPr>
              <w:pStyle w:val="ConsPlusNormal"/>
              <w:jc w:val="center"/>
              <w:rPr>
                <w:rFonts w:ascii="Times New Roman" w:hAnsi="Times New Roman" w:cs="Times New Roman"/>
                <w:sz w:val="24"/>
                <w:szCs w:val="24"/>
              </w:rPr>
            </w:pPr>
            <w:r w:rsidRPr="006A2EB8">
              <w:rPr>
                <w:rFonts w:ascii="Times New Roman" w:hAnsi="Times New Roman" w:cs="Times New Roman"/>
                <w:sz w:val="24"/>
                <w:szCs w:val="24"/>
              </w:rPr>
              <w:t>Глава администрации</w:t>
            </w:r>
            <w:r w:rsidR="006E3442" w:rsidRPr="006A2EB8">
              <w:rPr>
                <w:rFonts w:ascii="Times New Roman" w:hAnsi="Times New Roman" w:cs="Times New Roman"/>
                <w:sz w:val="24"/>
                <w:szCs w:val="24"/>
              </w:rPr>
              <w:t xml:space="preserve"> </w:t>
            </w:r>
          </w:p>
          <w:p w:rsidR="006E3442" w:rsidRPr="006A2EB8" w:rsidRDefault="006E3442" w:rsidP="00EA7A6E">
            <w:pPr>
              <w:pStyle w:val="ConsPlusNormal"/>
              <w:jc w:val="center"/>
              <w:rPr>
                <w:sz w:val="24"/>
                <w:szCs w:val="24"/>
              </w:rPr>
            </w:pPr>
            <w:r w:rsidRPr="006A2EB8">
              <w:rPr>
                <w:rFonts w:ascii="Times New Roman" w:hAnsi="Times New Roman" w:cs="Times New Roman"/>
                <w:sz w:val="24"/>
                <w:szCs w:val="24"/>
              </w:rPr>
              <w:t>Направление на рассмотрение</w:t>
            </w:r>
          </w:p>
        </w:tc>
      </w:tr>
      <w:tr w:rsidR="006E3442" w:rsidRPr="006A2EB8" w:rsidTr="00EA7A6E">
        <w:trPr>
          <w:gridAfter w:val="1"/>
          <w:wAfter w:w="30" w:type="dxa"/>
        </w:trPr>
        <w:tc>
          <w:tcPr>
            <w:tcW w:w="4785" w:type="dxa"/>
            <w:gridSpan w:val="5"/>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4785" w:type="dxa"/>
            <w:gridSpan w:val="5"/>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Pr>
          <w:p w:rsidR="006E3442" w:rsidRPr="006A2EB8" w:rsidRDefault="006E3442" w:rsidP="00750381">
            <w:pPr>
              <w:pStyle w:val="ConsPlusNormal"/>
              <w:jc w:val="center"/>
              <w:rPr>
                <w:sz w:val="24"/>
                <w:szCs w:val="24"/>
              </w:rPr>
            </w:pPr>
            <w:r w:rsidRPr="006A2EB8">
              <w:rPr>
                <w:rFonts w:ascii="Times New Roman" w:hAnsi="Times New Roman" w:cs="Times New Roman"/>
                <w:sz w:val="24"/>
                <w:szCs w:val="24"/>
              </w:rPr>
              <w:t xml:space="preserve">Начальник отдела </w:t>
            </w:r>
            <w:r w:rsidR="00750381" w:rsidRPr="006A2EB8">
              <w:rPr>
                <w:rFonts w:ascii="Times New Roman" w:hAnsi="Times New Roman" w:cs="Times New Roman"/>
                <w:sz w:val="24"/>
                <w:szCs w:val="24"/>
              </w:rPr>
              <w:t xml:space="preserve">организационно-технического обеспечения и социальной политики, </w:t>
            </w:r>
            <w:r w:rsidRPr="006A2EB8">
              <w:rPr>
                <w:rFonts w:ascii="Times New Roman" w:hAnsi="Times New Roman" w:cs="Times New Roman"/>
                <w:sz w:val="24"/>
                <w:szCs w:val="24"/>
              </w:rPr>
              <w:t>Рассмотрение, резолюция, передача работнику</w:t>
            </w:r>
          </w:p>
        </w:tc>
      </w:tr>
      <w:tr w:rsidR="006E3442" w:rsidRPr="006A2EB8" w:rsidTr="00EA7A6E">
        <w:trPr>
          <w:gridAfter w:val="1"/>
          <w:wAfter w:w="30" w:type="dxa"/>
        </w:trPr>
        <w:tc>
          <w:tcPr>
            <w:tcW w:w="4785" w:type="dxa"/>
            <w:gridSpan w:val="5"/>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4785" w:type="dxa"/>
            <w:gridSpan w:val="5"/>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Pr>
          <w:p w:rsidR="006E3442" w:rsidRPr="006A2EB8" w:rsidRDefault="006E3442" w:rsidP="00EA7A6E">
            <w:pPr>
              <w:pStyle w:val="ConsPlusNormal"/>
              <w:jc w:val="center"/>
              <w:rPr>
                <w:rFonts w:ascii="Times New Roman" w:hAnsi="Times New Roman" w:cs="Times New Roman"/>
                <w:sz w:val="24"/>
                <w:szCs w:val="24"/>
              </w:rPr>
            </w:pPr>
            <w:r w:rsidRPr="006A2EB8">
              <w:rPr>
                <w:rFonts w:ascii="Times New Roman" w:hAnsi="Times New Roman" w:cs="Times New Roman"/>
                <w:sz w:val="24"/>
                <w:szCs w:val="24"/>
              </w:rPr>
              <w:t>Исполнитель</w:t>
            </w:r>
          </w:p>
          <w:p w:rsidR="006E3442" w:rsidRPr="006A2EB8" w:rsidRDefault="006E3442" w:rsidP="00EA7A6E">
            <w:pPr>
              <w:pStyle w:val="ConsPlusNormal"/>
              <w:jc w:val="center"/>
              <w:rPr>
                <w:sz w:val="24"/>
                <w:szCs w:val="24"/>
              </w:rPr>
            </w:pPr>
            <w:r w:rsidRPr="006A2EB8">
              <w:rPr>
                <w:rFonts w:ascii="Times New Roman" w:hAnsi="Times New Roman" w:cs="Times New Roman"/>
                <w:sz w:val="24"/>
                <w:szCs w:val="24"/>
              </w:rPr>
              <w:t>Рассмотрение и проверка документов, подготовка уведомления</w:t>
            </w:r>
            <w:r w:rsidR="00750381" w:rsidRPr="006A2EB8">
              <w:rPr>
                <w:rFonts w:ascii="Times New Roman" w:hAnsi="Times New Roman" w:cs="Times New Roman"/>
                <w:sz w:val="24"/>
                <w:szCs w:val="24"/>
              </w:rPr>
              <w:t xml:space="preserve"> (специалист)</w:t>
            </w:r>
          </w:p>
        </w:tc>
      </w:tr>
      <w:tr w:rsidR="006E3442" w:rsidRPr="006A2EB8" w:rsidTr="00EA7A6E">
        <w:trPr>
          <w:gridAfter w:val="1"/>
          <w:wAfter w:w="30" w:type="dxa"/>
        </w:trPr>
        <w:tc>
          <w:tcPr>
            <w:tcW w:w="2392" w:type="dxa"/>
            <w:gridSpan w:val="2"/>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2393" w:type="dxa"/>
            <w:gridSpan w:val="3"/>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2392" w:type="dxa"/>
            <w:gridSpan w:val="3"/>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2393" w:type="dxa"/>
            <w:gridSpan w:val="2"/>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rPr>
          <w:gridAfter w:val="1"/>
          <w:wAfter w:w="30" w:type="dxa"/>
        </w:trPr>
        <w:tc>
          <w:tcPr>
            <w:tcW w:w="2392" w:type="dxa"/>
            <w:gridSpan w:val="2"/>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2393" w:type="dxa"/>
            <w:gridSpan w:val="3"/>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2392" w:type="dxa"/>
            <w:gridSpan w:val="3"/>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2393" w:type="dxa"/>
            <w:gridSpan w:val="2"/>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r>
      <w:tr w:rsidR="006E3442" w:rsidRPr="006A2EB8" w:rsidTr="00EA7A6E">
        <w:tc>
          <w:tcPr>
            <w:tcW w:w="4219" w:type="dxa"/>
            <w:gridSpan w:val="4"/>
            <w:tcBorders>
              <w:top w:val="single" w:sz="4" w:space="0" w:color="000000"/>
              <w:left w:val="single" w:sz="4" w:space="0" w:color="000000"/>
              <w:bottom w:val="single" w:sz="4" w:space="0" w:color="000000"/>
            </w:tcBorders>
            <w:shd w:val="clear" w:color="auto" w:fill="auto"/>
          </w:tcPr>
          <w:p w:rsidR="006E3442" w:rsidRPr="006A2EB8" w:rsidRDefault="006E3442" w:rsidP="00EA7A6E">
            <w:pPr>
              <w:pStyle w:val="ConsPlusTitle"/>
              <w:jc w:val="center"/>
              <w:rPr>
                <w:rFonts w:eastAsia="Calibri"/>
                <w:b w:val="0"/>
                <w:sz w:val="24"/>
                <w:szCs w:val="24"/>
              </w:rPr>
            </w:pPr>
            <w:r w:rsidRPr="006A2EB8">
              <w:rPr>
                <w:rFonts w:ascii="Times New Roman" w:eastAsia="Calibri" w:hAnsi="Times New Roman" w:cs="Times New Roman"/>
                <w:b w:val="0"/>
                <w:bCs/>
                <w:sz w:val="24"/>
                <w:szCs w:val="24"/>
              </w:rPr>
              <w:t xml:space="preserve">Выдача уведомлений о соответствии указанных в уведомлении </w:t>
            </w:r>
            <w:r w:rsidRPr="006A2EB8">
              <w:rPr>
                <w:rFonts w:eastAsia="Calibri"/>
                <w:b w:val="0"/>
                <w:bCs/>
                <w:sz w:val="24"/>
                <w:szCs w:val="24"/>
              </w:rPr>
              <w:t xml:space="preserve">о </w:t>
            </w:r>
            <w:r w:rsidRPr="006A2EB8">
              <w:rPr>
                <w:rFonts w:ascii="Times New Roman" w:eastAsia="Calibri" w:hAnsi="Times New Roman" w:cs="Times New Roman"/>
                <w:b w:val="0"/>
                <w:bCs/>
                <w:sz w:val="24"/>
                <w:szCs w:val="24"/>
              </w:rPr>
              <w:t>планируемых строительстве или реконструкции объекта ИЖС или садового дома параметров объекта ИЖС или садового дома установленным параметрам и (или) допустимости</w:t>
            </w:r>
          </w:p>
          <w:p w:rsidR="006E3442" w:rsidRPr="006A2EB8" w:rsidRDefault="006E3442" w:rsidP="00EA7A6E">
            <w:pPr>
              <w:pStyle w:val="1"/>
              <w:keepNext w:val="0"/>
              <w:tabs>
                <w:tab w:val="clear" w:pos="0"/>
              </w:tabs>
              <w:autoSpaceDE w:val="0"/>
              <w:spacing w:line="240" w:lineRule="auto"/>
              <w:ind w:left="420"/>
              <w:jc w:val="left"/>
              <w:rPr>
                <w:rFonts w:eastAsia="Calibri"/>
                <w:sz w:val="24"/>
              </w:rPr>
            </w:pPr>
            <w:r w:rsidRPr="006A2EB8">
              <w:rPr>
                <w:rFonts w:eastAsia="Calibri"/>
                <w:b w:val="0"/>
                <w:bCs w:val="0"/>
                <w:sz w:val="24"/>
              </w:rPr>
              <w:t>размещения объекта ИЖС</w:t>
            </w:r>
          </w:p>
          <w:p w:rsidR="006E3442" w:rsidRPr="006A2EB8" w:rsidRDefault="006E3442" w:rsidP="00EA7A6E">
            <w:pPr>
              <w:pStyle w:val="ConsPlusNormal"/>
              <w:jc w:val="center"/>
              <w:rPr>
                <w:rFonts w:ascii="Times New Roman" w:hAnsi="Times New Roman" w:cs="Times New Roman"/>
                <w:sz w:val="24"/>
                <w:szCs w:val="24"/>
              </w:rPr>
            </w:pPr>
            <w:r w:rsidRPr="006A2EB8">
              <w:rPr>
                <w:rFonts w:ascii="Times New Roman" w:eastAsia="Calibri" w:hAnsi="Times New Roman" w:cs="Times New Roman"/>
                <w:bCs/>
                <w:sz w:val="24"/>
                <w:szCs w:val="24"/>
              </w:rPr>
              <w:t>или садового дома на земельном участке</w:t>
            </w:r>
          </w:p>
        </w:tc>
        <w:tc>
          <w:tcPr>
            <w:tcW w:w="1134" w:type="dxa"/>
            <w:gridSpan w:val="2"/>
            <w:tcBorders>
              <w:left w:val="single" w:sz="4" w:space="0" w:color="000000"/>
            </w:tcBorders>
            <w:shd w:val="clear" w:color="auto" w:fill="auto"/>
          </w:tcPr>
          <w:p w:rsidR="006E3442" w:rsidRPr="006A2EB8" w:rsidRDefault="006E3442" w:rsidP="00EA7A6E">
            <w:pPr>
              <w:pStyle w:val="ConsPlusNormal"/>
              <w:snapToGrid w:val="0"/>
              <w:jc w:val="center"/>
              <w:rPr>
                <w:rFonts w:ascii="Times New Roman" w:hAnsi="Times New Roman" w:cs="Times New Roman"/>
                <w:sz w:val="24"/>
                <w:szCs w:val="24"/>
              </w:rPr>
            </w:pPr>
          </w:p>
        </w:tc>
        <w:tc>
          <w:tcPr>
            <w:tcW w:w="42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442" w:rsidRPr="006A2EB8" w:rsidRDefault="006E3442" w:rsidP="00EA7A6E">
            <w:pPr>
              <w:pStyle w:val="ConsPlusTitle"/>
              <w:jc w:val="center"/>
              <w:rPr>
                <w:rFonts w:eastAsia="Calibri"/>
                <w:b w:val="0"/>
                <w:sz w:val="24"/>
                <w:szCs w:val="24"/>
              </w:rPr>
            </w:pPr>
            <w:r w:rsidRPr="006A2EB8">
              <w:rPr>
                <w:rFonts w:ascii="Times New Roman" w:eastAsia="Calibri" w:hAnsi="Times New Roman" w:cs="Times New Roman"/>
                <w:b w:val="0"/>
                <w:bCs/>
                <w:sz w:val="24"/>
                <w:szCs w:val="24"/>
              </w:rPr>
              <w:t>Выдача уведомлений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w:t>
            </w:r>
          </w:p>
          <w:p w:rsidR="006E3442" w:rsidRPr="006A2EB8" w:rsidRDefault="006E3442" w:rsidP="00EA7A6E">
            <w:pPr>
              <w:pStyle w:val="1"/>
              <w:keepNext w:val="0"/>
              <w:tabs>
                <w:tab w:val="clear" w:pos="0"/>
              </w:tabs>
              <w:autoSpaceDE w:val="0"/>
              <w:spacing w:line="240" w:lineRule="auto"/>
              <w:ind w:left="420"/>
              <w:jc w:val="left"/>
              <w:rPr>
                <w:rFonts w:eastAsia="Calibri"/>
                <w:sz w:val="24"/>
              </w:rPr>
            </w:pPr>
            <w:r w:rsidRPr="006A2EB8">
              <w:rPr>
                <w:rFonts w:eastAsia="Calibri"/>
                <w:b w:val="0"/>
                <w:bCs w:val="0"/>
                <w:sz w:val="24"/>
              </w:rPr>
              <w:t>размещения объекта ИЖС</w:t>
            </w:r>
          </w:p>
          <w:p w:rsidR="006E3442" w:rsidRPr="006A2EB8" w:rsidRDefault="006E3442" w:rsidP="00EA7A6E">
            <w:pPr>
              <w:pStyle w:val="ConsPlusNormal"/>
              <w:jc w:val="center"/>
              <w:rPr>
                <w:sz w:val="24"/>
                <w:szCs w:val="24"/>
              </w:rPr>
            </w:pPr>
            <w:r w:rsidRPr="006A2EB8">
              <w:rPr>
                <w:rFonts w:ascii="Times New Roman" w:eastAsia="Calibri" w:hAnsi="Times New Roman" w:cs="Times New Roman"/>
                <w:bCs/>
                <w:sz w:val="24"/>
                <w:szCs w:val="24"/>
              </w:rPr>
              <w:t>или садового дома на земельном участке</w:t>
            </w:r>
          </w:p>
        </w:tc>
      </w:tr>
    </w:tbl>
    <w:p w:rsidR="006E3442" w:rsidRPr="006A2EB8" w:rsidRDefault="006E3442" w:rsidP="000B0F5B">
      <w:pPr>
        <w:rPr>
          <w:sz w:val="24"/>
          <w:szCs w:val="24"/>
        </w:rPr>
      </w:pPr>
    </w:p>
    <w:sectPr w:rsidR="006E3442" w:rsidRPr="006A2EB8" w:rsidSect="008D670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46" w:rsidRDefault="00010146" w:rsidP="008D670B">
      <w:pPr>
        <w:spacing w:after="0" w:line="240" w:lineRule="auto"/>
      </w:pPr>
      <w:r>
        <w:separator/>
      </w:r>
    </w:p>
  </w:endnote>
  <w:endnote w:type="continuationSeparator" w:id="1">
    <w:p w:rsidR="00010146" w:rsidRDefault="00010146" w:rsidP="008D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46" w:rsidRDefault="00010146" w:rsidP="008D670B">
      <w:pPr>
        <w:spacing w:after="0" w:line="240" w:lineRule="auto"/>
      </w:pPr>
      <w:r>
        <w:separator/>
      </w:r>
    </w:p>
  </w:footnote>
  <w:footnote w:type="continuationSeparator" w:id="1">
    <w:p w:rsidR="00010146" w:rsidRDefault="00010146" w:rsidP="008D6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42" w:rsidRDefault="006E3442" w:rsidP="007047D4">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21900" w:hanging="420"/>
      </w:pPr>
    </w:lvl>
    <w:lvl w:ilvl="1">
      <w:start w:val="1"/>
      <w:numFmt w:val="decimal"/>
      <w:lvlText w:val=".%2"/>
      <w:lvlJc w:val="left"/>
      <w:pPr>
        <w:tabs>
          <w:tab w:val="num" w:pos="-22320"/>
        </w:tabs>
        <w:ind w:left="21360" w:hanging="420"/>
      </w:pPr>
    </w:lvl>
    <w:lvl w:ilvl="2">
      <w:start w:val="1"/>
      <w:numFmt w:val="none"/>
      <w:suff w:val="nothing"/>
      <w:lvlText w:val=""/>
      <w:lvlJc w:val="left"/>
      <w:pPr>
        <w:tabs>
          <w:tab w:val="num" w:pos="720"/>
        </w:tabs>
        <w:ind w:left="720" w:hanging="720"/>
      </w:pPr>
    </w:lvl>
    <w:lvl w:ilvl="3">
      <w:start w:val="1"/>
      <w:numFmt w:val="decimal"/>
      <w:lvlText w:val="..%4"/>
      <w:lvlJc w:val="left"/>
      <w:pPr>
        <w:tabs>
          <w:tab w:val="num" w:pos="-22320"/>
        </w:tabs>
        <w:ind w:left="1998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352B"/>
    <w:rsid w:val="00010146"/>
    <w:rsid w:val="000139D8"/>
    <w:rsid w:val="00013DCC"/>
    <w:rsid w:val="00082E98"/>
    <w:rsid w:val="00095130"/>
    <w:rsid w:val="000B0F5B"/>
    <w:rsid w:val="00100D99"/>
    <w:rsid w:val="0012169C"/>
    <w:rsid w:val="00130B1A"/>
    <w:rsid w:val="00132B12"/>
    <w:rsid w:val="00176419"/>
    <w:rsid w:val="0027472D"/>
    <w:rsid w:val="002A1290"/>
    <w:rsid w:val="002B48F6"/>
    <w:rsid w:val="00317B77"/>
    <w:rsid w:val="00391356"/>
    <w:rsid w:val="003C7DF5"/>
    <w:rsid w:val="003E0E25"/>
    <w:rsid w:val="003E6EFB"/>
    <w:rsid w:val="00444EFF"/>
    <w:rsid w:val="00471A8A"/>
    <w:rsid w:val="0048373E"/>
    <w:rsid w:val="004E41E7"/>
    <w:rsid w:val="004F7714"/>
    <w:rsid w:val="00500283"/>
    <w:rsid w:val="00502D86"/>
    <w:rsid w:val="00546DF7"/>
    <w:rsid w:val="005C02A7"/>
    <w:rsid w:val="0066204C"/>
    <w:rsid w:val="006A2EB8"/>
    <w:rsid w:val="006C280D"/>
    <w:rsid w:val="006D09ED"/>
    <w:rsid w:val="006E3442"/>
    <w:rsid w:val="007047D4"/>
    <w:rsid w:val="007266E6"/>
    <w:rsid w:val="00750381"/>
    <w:rsid w:val="00761956"/>
    <w:rsid w:val="00815EDB"/>
    <w:rsid w:val="008205D9"/>
    <w:rsid w:val="008514BA"/>
    <w:rsid w:val="00877857"/>
    <w:rsid w:val="008818AF"/>
    <w:rsid w:val="008B7511"/>
    <w:rsid w:val="008D670B"/>
    <w:rsid w:val="00946590"/>
    <w:rsid w:val="009E0B4D"/>
    <w:rsid w:val="00A043FD"/>
    <w:rsid w:val="00A14DB5"/>
    <w:rsid w:val="00A14F78"/>
    <w:rsid w:val="00A24F4E"/>
    <w:rsid w:val="00A26C55"/>
    <w:rsid w:val="00A4352B"/>
    <w:rsid w:val="00A7586F"/>
    <w:rsid w:val="00AB18B8"/>
    <w:rsid w:val="00AF7BBF"/>
    <w:rsid w:val="00B51286"/>
    <w:rsid w:val="00B70149"/>
    <w:rsid w:val="00B80F83"/>
    <w:rsid w:val="00BA03DF"/>
    <w:rsid w:val="00BE5024"/>
    <w:rsid w:val="00CD6337"/>
    <w:rsid w:val="00CE33B8"/>
    <w:rsid w:val="00D06B6A"/>
    <w:rsid w:val="00D20D1F"/>
    <w:rsid w:val="00D97001"/>
    <w:rsid w:val="00DB3E79"/>
    <w:rsid w:val="00DF4EA9"/>
    <w:rsid w:val="00E23760"/>
    <w:rsid w:val="00E23DFA"/>
    <w:rsid w:val="00E72036"/>
    <w:rsid w:val="00EB12A7"/>
    <w:rsid w:val="00EE4C43"/>
    <w:rsid w:val="00F37A6D"/>
    <w:rsid w:val="00F60AB2"/>
    <w:rsid w:val="00FA3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0B"/>
  </w:style>
  <w:style w:type="paragraph" w:styleId="1">
    <w:name w:val="heading 1"/>
    <w:basedOn w:val="a"/>
    <w:next w:val="a0"/>
    <w:link w:val="10"/>
    <w:qFormat/>
    <w:rsid w:val="00A4352B"/>
    <w:pPr>
      <w:keepNext/>
      <w:tabs>
        <w:tab w:val="num" w:pos="0"/>
      </w:tabs>
      <w:suppressAutoHyphens/>
      <w:spacing w:after="0" w:line="100" w:lineRule="atLeast"/>
      <w:ind w:left="21900" w:hanging="420"/>
      <w:jc w:val="center"/>
      <w:outlineLvl w:val="0"/>
    </w:pPr>
    <w:rPr>
      <w:rFonts w:ascii="Times New Roman" w:eastAsia="Times New Roman" w:hAnsi="Times New Roman" w:cs="Times New Roman"/>
      <w:b/>
      <w:bCs/>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4352B"/>
    <w:rPr>
      <w:rFonts w:ascii="Times New Roman" w:eastAsia="Times New Roman" w:hAnsi="Times New Roman" w:cs="Times New Roman"/>
      <w:b/>
      <w:bCs/>
      <w:sz w:val="28"/>
      <w:szCs w:val="24"/>
      <w:lang w:eastAsia="ar-SA"/>
    </w:rPr>
  </w:style>
  <w:style w:type="paragraph" w:styleId="a0">
    <w:name w:val="Body Text"/>
    <w:basedOn w:val="a"/>
    <w:link w:val="a4"/>
    <w:rsid w:val="00A4352B"/>
    <w:pPr>
      <w:suppressAutoHyphens/>
      <w:spacing w:after="120"/>
    </w:pPr>
    <w:rPr>
      <w:rFonts w:ascii="Calibri" w:eastAsia="Calibri" w:hAnsi="Calibri" w:cs="Times New Roman"/>
      <w:lang w:eastAsia="ar-SA"/>
    </w:rPr>
  </w:style>
  <w:style w:type="character" w:customStyle="1" w:styleId="a4">
    <w:name w:val="Основной текст Знак"/>
    <w:basedOn w:val="a1"/>
    <w:link w:val="a0"/>
    <w:rsid w:val="00A4352B"/>
    <w:rPr>
      <w:rFonts w:ascii="Calibri" w:eastAsia="Calibri" w:hAnsi="Calibri" w:cs="Times New Roman"/>
      <w:lang w:eastAsia="ar-SA"/>
    </w:rPr>
  </w:style>
  <w:style w:type="paragraph" w:customStyle="1" w:styleId="ConsPlusNormal">
    <w:name w:val="ConsPlusNormal"/>
    <w:rsid w:val="00A4352B"/>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PlusTitle">
    <w:name w:val="ConsPlusTitle"/>
    <w:rsid w:val="00A4352B"/>
    <w:pPr>
      <w:widowControl w:val="0"/>
      <w:suppressAutoHyphens/>
      <w:autoSpaceDE w:val="0"/>
      <w:spacing w:after="0" w:line="240" w:lineRule="auto"/>
    </w:pPr>
    <w:rPr>
      <w:rFonts w:ascii="Calibri" w:eastAsia="Times New Roman" w:hAnsi="Calibri" w:cs="Calibri"/>
      <w:b/>
      <w:szCs w:val="20"/>
      <w:lang w:eastAsia="ar-SA"/>
    </w:rPr>
  </w:style>
  <w:style w:type="paragraph" w:styleId="a5">
    <w:name w:val="header"/>
    <w:basedOn w:val="a"/>
    <w:link w:val="a6"/>
    <w:rsid w:val="00A4352B"/>
    <w:pPr>
      <w:tabs>
        <w:tab w:val="center" w:pos="4677"/>
        <w:tab w:val="right" w:pos="9355"/>
      </w:tabs>
      <w:suppressAutoHyphens/>
    </w:pPr>
    <w:rPr>
      <w:rFonts w:ascii="Calibri" w:eastAsia="Calibri" w:hAnsi="Calibri" w:cs="Times New Roman"/>
      <w:lang w:eastAsia="ar-SA"/>
    </w:rPr>
  </w:style>
  <w:style w:type="character" w:customStyle="1" w:styleId="a6">
    <w:name w:val="Верхний колонтитул Знак"/>
    <w:basedOn w:val="a1"/>
    <w:link w:val="a5"/>
    <w:rsid w:val="00A4352B"/>
    <w:rPr>
      <w:rFonts w:ascii="Calibri" w:eastAsia="Calibri" w:hAnsi="Calibri" w:cs="Times New Roman"/>
      <w:lang w:eastAsia="ar-SA"/>
    </w:rPr>
  </w:style>
  <w:style w:type="paragraph" w:styleId="a7">
    <w:name w:val="Normal (Web)"/>
    <w:basedOn w:val="a"/>
    <w:unhideWhenUsed/>
    <w:rsid w:val="00A4352B"/>
    <w:pPr>
      <w:spacing w:before="100" w:beforeAutospacing="1" w:after="119" w:line="240" w:lineRule="auto"/>
    </w:pPr>
    <w:rPr>
      <w:rFonts w:ascii="Times New Roman" w:eastAsia="Times New Roman" w:hAnsi="Times New Roman" w:cs="Times New Roman"/>
      <w:sz w:val="24"/>
      <w:szCs w:val="24"/>
    </w:rPr>
  </w:style>
  <w:style w:type="paragraph" w:styleId="a8">
    <w:name w:val="footer"/>
    <w:basedOn w:val="a"/>
    <w:link w:val="a9"/>
    <w:uiPriority w:val="99"/>
    <w:semiHidden/>
    <w:unhideWhenUsed/>
    <w:rsid w:val="007047D4"/>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7047D4"/>
  </w:style>
  <w:style w:type="character" w:styleId="aa">
    <w:name w:val="Hyperlink"/>
    <w:basedOn w:val="a1"/>
    <w:uiPriority w:val="99"/>
    <w:unhideWhenUsed/>
    <w:rsid w:val="00B512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96;&#1072;&#1088;&#1072;-&#1090;&#1086;&#1075;&#1086;&#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18</Pages>
  <Words>6664</Words>
  <Characters>37988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2019-02-21T01:36:00Z</cp:lastPrinted>
  <dcterms:created xsi:type="dcterms:W3CDTF">2019-01-28T02:19:00Z</dcterms:created>
  <dcterms:modified xsi:type="dcterms:W3CDTF">2019-02-21T01:40:00Z</dcterms:modified>
</cp:coreProperties>
</file>