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37" w:rsidRPr="00C83F37" w:rsidRDefault="00C83F37" w:rsidP="003419C8">
      <w:pPr>
        <w:pStyle w:val="a3"/>
        <w:shd w:val="clear" w:color="auto" w:fill="FFFFFF"/>
        <w:spacing w:before="0" w:beforeAutospacing="0" w:after="0"/>
        <w:jc w:val="center"/>
        <w:rPr>
          <w:color w:val="2C2C2C"/>
        </w:rPr>
      </w:pPr>
      <w:r w:rsidRPr="00C83F37">
        <w:rPr>
          <w:color w:val="2C2C2C"/>
        </w:rPr>
        <w:t>РОССИЙСКАЯ ФЕДЕРАЦИЯ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ИРКУТСКАЯ ОБЛАСТЬ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ОЛЬХОНСКИЙ РАЙОН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ДУМА ШАРА-ТОГОТСКОГО МУНИЦИПАЛЬНОГО ОБРАЗОВАНИЯ</w:t>
      </w:r>
    </w:p>
    <w:p w:rsidR="00C83F37" w:rsidRPr="00C83F37" w:rsidRDefault="00007818" w:rsidP="003419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ДВАДЦАТЬ ВТОРОЕ </w:t>
      </w:r>
      <w:r w:rsidR="00316F55">
        <w:rPr>
          <w:rFonts w:ascii="Times New Roman" w:hAnsi="Times New Roman" w:cs="Times New Roman"/>
          <w:color w:val="2C2C2C"/>
          <w:sz w:val="24"/>
          <w:szCs w:val="24"/>
        </w:rPr>
        <w:t xml:space="preserve"> ЗАСЕДАНИЕ ЧЕТВЁРТОГО СОЗЫВА</w:t>
      </w:r>
      <w:r w:rsidR="00C83F37"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> </w:t>
      </w:r>
    </w:p>
    <w:p w:rsidR="00C83F37" w:rsidRPr="00C83F37" w:rsidRDefault="00C83F37" w:rsidP="003419C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РЕШЕНИЕ</w:t>
      </w:r>
      <w:r w:rsidR="00316F55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№ </w:t>
      </w:r>
      <w:r w:rsidR="00A80191">
        <w:rPr>
          <w:rFonts w:ascii="Times New Roman" w:hAnsi="Times New Roman" w:cs="Times New Roman"/>
          <w:b/>
          <w:bCs/>
          <w:color w:val="2C2C2C"/>
          <w:sz w:val="24"/>
          <w:szCs w:val="24"/>
        </w:rPr>
        <w:t>77</w:t>
      </w:r>
    </w:p>
    <w:p w:rsidR="00316F55" w:rsidRDefault="00316F55" w:rsidP="003419C8">
      <w:pPr>
        <w:shd w:val="clear" w:color="auto" w:fill="FFFFFF"/>
        <w:spacing w:before="100" w:beforeAutospacing="1" w:after="96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От «</w:t>
      </w:r>
      <w:r w:rsidR="00007818">
        <w:rPr>
          <w:rFonts w:ascii="Times New Roman" w:hAnsi="Times New Roman" w:cs="Times New Roman"/>
          <w:color w:val="2C2C2C"/>
          <w:sz w:val="24"/>
          <w:szCs w:val="24"/>
        </w:rPr>
        <w:t>21</w:t>
      </w:r>
      <w:r>
        <w:rPr>
          <w:rFonts w:ascii="Times New Roman" w:hAnsi="Times New Roman" w:cs="Times New Roman"/>
          <w:color w:val="2C2C2C"/>
          <w:sz w:val="24"/>
          <w:szCs w:val="24"/>
        </w:rPr>
        <w:t>»</w:t>
      </w:r>
      <w:r w:rsidR="00007818">
        <w:rPr>
          <w:rFonts w:ascii="Times New Roman" w:hAnsi="Times New Roman" w:cs="Times New Roman"/>
          <w:color w:val="2C2C2C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color w:val="2C2C2C"/>
          <w:sz w:val="24"/>
          <w:szCs w:val="24"/>
        </w:rPr>
        <w:t>20</w:t>
      </w:r>
      <w:r w:rsidR="00007818">
        <w:rPr>
          <w:rFonts w:ascii="Times New Roman" w:hAnsi="Times New Roman" w:cs="Times New Roman"/>
          <w:color w:val="2C2C2C"/>
          <w:sz w:val="24"/>
          <w:szCs w:val="24"/>
        </w:rPr>
        <w:t>20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г.     </w:t>
      </w:r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                                                         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                                                     </w:t>
      </w:r>
    </w:p>
    <w:p w:rsidR="00C83F37" w:rsidRPr="00C83F37" w:rsidRDefault="00007818" w:rsidP="0010360F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О внесении изменений</w:t>
      </w:r>
      <w:r w:rsidR="00885322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="0010360F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в решение Думы Поселения от 04.10.2019 года №61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«</w:t>
      </w:r>
      <w:r w:rsidR="00C83F37"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О гарантиях деятельности Главы (выборного лица местного самоуправления) </w:t>
      </w:r>
      <w:proofErr w:type="spellStart"/>
      <w:r w:rsidR="00C83F37"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>Шара-Тоготского</w:t>
      </w:r>
      <w:proofErr w:type="spellEnd"/>
      <w:r w:rsidR="00C83F37" w:rsidRPr="00C83F37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муниципального образования, осуществляющего полномочия на постоянной основе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» </w:t>
      </w:r>
    </w:p>
    <w:p w:rsidR="00C83F37" w:rsidRPr="00C83F37" w:rsidRDefault="00C83F37" w:rsidP="003419C8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  </w:t>
      </w:r>
      <w:r w:rsidR="00316F55">
        <w:rPr>
          <w:rFonts w:ascii="Times New Roman" w:hAnsi="Times New Roman" w:cs="Times New Roman"/>
          <w:color w:val="2C2C2C"/>
          <w:sz w:val="24"/>
          <w:szCs w:val="24"/>
        </w:rPr>
        <w:tab/>
      </w:r>
      <w:proofErr w:type="gram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Законом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от </w:t>
      </w:r>
      <w:r w:rsidR="00007818">
        <w:rPr>
          <w:rFonts w:ascii="Times New Roman" w:hAnsi="Times New Roman" w:cs="Times New Roman"/>
          <w:color w:val="2C2C2C"/>
          <w:sz w:val="24"/>
          <w:szCs w:val="24"/>
        </w:rPr>
        <w:t>27.11.2014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№ </w:t>
      </w:r>
      <w:r w:rsidR="00007818">
        <w:rPr>
          <w:rFonts w:ascii="Times New Roman" w:hAnsi="Times New Roman" w:cs="Times New Roman"/>
          <w:color w:val="2C2C2C"/>
          <w:sz w:val="24"/>
          <w:szCs w:val="24"/>
        </w:rPr>
        <w:t>599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>-пп «Об установлении нормативов формирования расходов на оплату труда депутатов</w:t>
      </w:r>
      <w:proofErr w:type="gramEnd"/>
      <w:r w:rsidRPr="00C83F37">
        <w:rPr>
          <w:rFonts w:ascii="Times New Roman" w:hAnsi="Times New Roman" w:cs="Times New Roman"/>
          <w:color w:val="2C2C2C"/>
          <w:sz w:val="24"/>
          <w:szCs w:val="24"/>
        </w:rPr>
        <w:t>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007818">
        <w:rPr>
          <w:rFonts w:ascii="Times New Roman" w:hAnsi="Times New Roman" w:cs="Times New Roman"/>
          <w:color w:val="2C2C2C"/>
          <w:sz w:val="24"/>
          <w:szCs w:val="24"/>
        </w:rPr>
        <w:t xml:space="preserve"> (в редакции от 26.12.2019 года)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>, статьями  </w:t>
      </w:r>
      <w:r w:rsidR="00CE2EE8" w:rsidRPr="00CE2EE8">
        <w:rPr>
          <w:rFonts w:ascii="Times New Roman" w:hAnsi="Times New Roman" w:cs="Times New Roman"/>
          <w:sz w:val="24"/>
          <w:szCs w:val="24"/>
        </w:rPr>
        <w:t>24</w:t>
      </w:r>
      <w:r w:rsidR="00CE2EE8">
        <w:rPr>
          <w:rFonts w:ascii="Times New Roman" w:hAnsi="Times New Roman" w:cs="Times New Roman"/>
          <w:sz w:val="24"/>
          <w:szCs w:val="24"/>
        </w:rPr>
        <w:t xml:space="preserve">, </w:t>
      </w:r>
      <w:r w:rsidR="00CE2EE8" w:rsidRPr="00CE2EE8">
        <w:rPr>
          <w:rFonts w:ascii="Times New Roman" w:hAnsi="Times New Roman" w:cs="Times New Roman"/>
          <w:sz w:val="24"/>
          <w:szCs w:val="24"/>
        </w:rPr>
        <w:t>44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Устава </w:t>
      </w:r>
      <w:proofErr w:type="spell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образования, Дума </w:t>
      </w:r>
      <w:proofErr w:type="spell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 муниципального образования</w:t>
      </w:r>
    </w:p>
    <w:p w:rsidR="00C83F37" w:rsidRPr="00316F55" w:rsidRDefault="00C83F37" w:rsidP="003419C8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b/>
          <w:color w:val="2C2C2C"/>
          <w:sz w:val="24"/>
          <w:szCs w:val="24"/>
        </w:rPr>
      </w:pPr>
      <w:r w:rsidRPr="005E0C94">
        <w:rPr>
          <w:rFonts w:ascii="Times New Roman" w:hAnsi="Times New Roman" w:cs="Times New Roman"/>
          <w:b/>
          <w:color w:val="2C2C2C"/>
          <w:sz w:val="24"/>
          <w:szCs w:val="24"/>
        </w:rPr>
        <w:t>РЕШИЛА:</w:t>
      </w:r>
    </w:p>
    <w:p w:rsidR="00C83F37" w:rsidRPr="005E0C94" w:rsidRDefault="004C3633" w:rsidP="00341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5E0C94">
        <w:rPr>
          <w:rFonts w:ascii="Times New Roman" w:hAnsi="Times New Roman" w:cs="Times New Roman"/>
          <w:color w:val="2C2C2C"/>
          <w:sz w:val="24"/>
          <w:szCs w:val="24"/>
        </w:rPr>
        <w:tab/>
        <w:t>1.</w:t>
      </w:r>
      <w:r w:rsidR="00007818" w:rsidRPr="005E0C94">
        <w:rPr>
          <w:rFonts w:ascii="Times New Roman" w:hAnsi="Times New Roman" w:cs="Times New Roman"/>
          <w:color w:val="2C2C2C"/>
          <w:sz w:val="24"/>
          <w:szCs w:val="24"/>
        </w:rPr>
        <w:t xml:space="preserve">Внести </w:t>
      </w:r>
      <w:r w:rsidR="0010360F" w:rsidRPr="005E0C94">
        <w:rPr>
          <w:rFonts w:ascii="Times New Roman" w:hAnsi="Times New Roman" w:cs="Times New Roman"/>
          <w:color w:val="2C2C2C"/>
          <w:sz w:val="24"/>
          <w:szCs w:val="24"/>
        </w:rPr>
        <w:t>изменения</w:t>
      </w:r>
      <w:r w:rsidR="00885322" w:rsidRPr="005E0C94">
        <w:rPr>
          <w:rFonts w:ascii="Times New Roman" w:hAnsi="Times New Roman" w:cs="Times New Roman"/>
          <w:color w:val="2C2C2C"/>
          <w:sz w:val="24"/>
          <w:szCs w:val="24"/>
        </w:rPr>
        <w:t xml:space="preserve"> и дополнения</w:t>
      </w:r>
      <w:r w:rsidR="0010360F" w:rsidRPr="005E0C94">
        <w:rPr>
          <w:rFonts w:ascii="Times New Roman" w:hAnsi="Times New Roman" w:cs="Times New Roman"/>
          <w:color w:val="2C2C2C"/>
          <w:sz w:val="24"/>
          <w:szCs w:val="24"/>
        </w:rPr>
        <w:t xml:space="preserve"> в решение Думы Поселения от 04.10.2019 № 61 «О</w:t>
      </w:r>
      <w:r w:rsidR="00C83F37" w:rsidRPr="005E0C94">
        <w:rPr>
          <w:rFonts w:ascii="Times New Roman" w:hAnsi="Times New Roman" w:cs="Times New Roman"/>
          <w:color w:val="2C2C2C"/>
          <w:sz w:val="24"/>
          <w:szCs w:val="24"/>
        </w:rPr>
        <w:t xml:space="preserve"> гарантиях деятельности Главы (выборного лица местного самоуправления) </w:t>
      </w:r>
      <w:proofErr w:type="spellStart"/>
      <w:r w:rsidR="00C83F37" w:rsidRPr="005E0C94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  <w:r w:rsidR="00C83F37" w:rsidRPr="005E0C94"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образования, осуществляющего полномочия на постоянной основе</w:t>
      </w:r>
      <w:r w:rsidR="0010360F" w:rsidRPr="005E0C94">
        <w:rPr>
          <w:rFonts w:ascii="Times New Roman" w:hAnsi="Times New Roman" w:cs="Times New Roman"/>
          <w:color w:val="2C2C2C"/>
          <w:sz w:val="24"/>
          <w:szCs w:val="24"/>
        </w:rPr>
        <w:t>»</w:t>
      </w:r>
      <w:r w:rsidR="009C779D" w:rsidRPr="005E0C94">
        <w:rPr>
          <w:rFonts w:ascii="Times New Roman" w:hAnsi="Times New Roman" w:cs="Times New Roman"/>
          <w:color w:val="2C2C2C"/>
          <w:sz w:val="24"/>
          <w:szCs w:val="24"/>
        </w:rPr>
        <w:t xml:space="preserve">. </w:t>
      </w:r>
      <w:r w:rsidR="00C83F37" w:rsidRPr="005E0C94">
        <w:rPr>
          <w:rFonts w:ascii="Times New Roman" w:hAnsi="Times New Roman" w:cs="Times New Roman"/>
          <w:color w:val="2C2C2C"/>
          <w:sz w:val="24"/>
          <w:szCs w:val="24"/>
        </w:rPr>
        <w:t>При</w:t>
      </w:r>
      <w:r w:rsidR="0010360F" w:rsidRPr="005E0C94">
        <w:rPr>
          <w:rFonts w:ascii="Times New Roman" w:hAnsi="Times New Roman" w:cs="Times New Roman"/>
          <w:color w:val="2C2C2C"/>
          <w:sz w:val="24"/>
          <w:szCs w:val="24"/>
        </w:rPr>
        <w:t>ложение прилагается.</w:t>
      </w:r>
    </w:p>
    <w:p w:rsidR="00CE2EE8" w:rsidRPr="005E0C94" w:rsidRDefault="004C3633" w:rsidP="0034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94">
        <w:rPr>
          <w:rFonts w:ascii="Times New Roman" w:hAnsi="Times New Roman" w:cs="Times New Roman"/>
          <w:color w:val="2C2C2C"/>
          <w:sz w:val="24"/>
          <w:szCs w:val="24"/>
        </w:rPr>
        <w:tab/>
        <w:t>2</w:t>
      </w:r>
      <w:r w:rsidR="00C83F37" w:rsidRPr="005E0C94">
        <w:rPr>
          <w:rFonts w:ascii="Times New Roman" w:hAnsi="Times New Roman" w:cs="Times New Roman"/>
          <w:color w:val="2C2C2C"/>
          <w:sz w:val="24"/>
          <w:szCs w:val="24"/>
        </w:rPr>
        <w:t>.</w:t>
      </w:r>
      <w:r w:rsidR="00C83F37" w:rsidRPr="005E0C9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 нормативно-правовых актов </w:t>
      </w:r>
      <w:proofErr w:type="spellStart"/>
      <w:r w:rsidR="00C83F37" w:rsidRPr="005E0C94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C83F37" w:rsidRPr="005E0C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0684B" w:rsidRDefault="004C3633" w:rsidP="0034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94">
        <w:rPr>
          <w:rFonts w:ascii="Times New Roman" w:hAnsi="Times New Roman" w:cs="Times New Roman"/>
          <w:sz w:val="24"/>
          <w:szCs w:val="24"/>
        </w:rPr>
        <w:tab/>
        <w:t>3</w:t>
      </w:r>
      <w:r w:rsidR="0010684B" w:rsidRPr="005E0C94">
        <w:rPr>
          <w:rFonts w:ascii="Times New Roman" w:hAnsi="Times New Roman" w:cs="Times New Roman"/>
          <w:sz w:val="24"/>
          <w:szCs w:val="24"/>
        </w:rPr>
        <w:t xml:space="preserve">.Настоящее решение распространяет своё действие на </w:t>
      </w:r>
      <w:r w:rsidR="008C24CB" w:rsidRPr="005E0C94">
        <w:rPr>
          <w:rFonts w:ascii="Times New Roman" w:hAnsi="Times New Roman" w:cs="Times New Roman"/>
          <w:sz w:val="24"/>
          <w:szCs w:val="24"/>
        </w:rPr>
        <w:t>правоотношения,</w:t>
      </w:r>
      <w:r w:rsidR="00007818" w:rsidRPr="005E0C94">
        <w:rPr>
          <w:rFonts w:ascii="Times New Roman" w:hAnsi="Times New Roman" w:cs="Times New Roman"/>
          <w:sz w:val="24"/>
          <w:szCs w:val="24"/>
        </w:rPr>
        <w:t xml:space="preserve"> возникшие с 01.01.2020</w:t>
      </w:r>
      <w:r w:rsidR="0010684B" w:rsidRPr="005E0C94">
        <w:rPr>
          <w:rFonts w:ascii="Times New Roman" w:hAnsi="Times New Roman" w:cs="Times New Roman"/>
          <w:sz w:val="24"/>
          <w:szCs w:val="24"/>
        </w:rPr>
        <w:t>года.</w:t>
      </w:r>
    </w:p>
    <w:p w:rsidR="00C83F37" w:rsidRPr="00CE2EE8" w:rsidRDefault="004C3633" w:rsidP="0034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ab/>
        <w:t>4</w:t>
      </w:r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>. Контроль за исполнением</w:t>
      </w:r>
      <w:r w:rsidR="00EA7E7E">
        <w:rPr>
          <w:rFonts w:ascii="Times New Roman" w:hAnsi="Times New Roman" w:cs="Times New Roman"/>
          <w:color w:val="2C2C2C"/>
          <w:sz w:val="24"/>
          <w:szCs w:val="24"/>
        </w:rPr>
        <w:t xml:space="preserve"> настоящего решения</w:t>
      </w:r>
      <w:r w:rsidR="00C83F37"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оставляю за собой.</w:t>
      </w:r>
    </w:p>
    <w:p w:rsidR="00C83F37" w:rsidRPr="00C83F37" w:rsidRDefault="00C83F37" w:rsidP="003419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</w:p>
    <w:p w:rsidR="00CF1CDE" w:rsidRDefault="00CF1CDE" w:rsidP="003419C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C2C2C"/>
          <w:sz w:val="24"/>
          <w:szCs w:val="24"/>
        </w:rPr>
      </w:pPr>
    </w:p>
    <w:p w:rsidR="00316F55" w:rsidRDefault="00C83F37" w:rsidP="003419C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Глава </w:t>
      </w:r>
      <w:proofErr w:type="spellStart"/>
      <w:r w:rsidRPr="00C83F37">
        <w:rPr>
          <w:rFonts w:ascii="Times New Roman" w:hAnsi="Times New Roman" w:cs="Times New Roman"/>
          <w:iCs/>
          <w:color w:val="2C2C2C"/>
          <w:sz w:val="24"/>
          <w:szCs w:val="24"/>
        </w:rPr>
        <w:t>Шара-Тоготского</w:t>
      </w:r>
      <w:proofErr w:type="spellEnd"/>
      <w:r w:rsidRPr="00C83F37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 </w:t>
      </w:r>
    </w:p>
    <w:p w:rsidR="00C83F37" w:rsidRPr="00C83F37" w:rsidRDefault="00C83F37" w:rsidP="003419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муниципального образования:                                    </w:t>
      </w:r>
      <w:r w:rsidR="00316F55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                                         </w:t>
      </w:r>
      <w:proofErr w:type="spellStart"/>
      <w:r w:rsidRPr="00C83F37">
        <w:rPr>
          <w:rFonts w:ascii="Times New Roman" w:hAnsi="Times New Roman" w:cs="Times New Roman"/>
          <w:iCs/>
          <w:color w:val="2C2C2C"/>
          <w:sz w:val="24"/>
          <w:szCs w:val="24"/>
        </w:rPr>
        <w:t>М.Т.Нагуслаев</w:t>
      </w:r>
      <w:proofErr w:type="spellEnd"/>
    </w:p>
    <w:p w:rsidR="00C83F37" w:rsidRDefault="00C83F37" w:rsidP="003419C8">
      <w:pPr>
        <w:shd w:val="clear" w:color="auto" w:fill="FFFFFF"/>
        <w:spacing w:before="100" w:beforeAutospacing="1" w:after="96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A6C03" w:rsidRDefault="00DA6C03" w:rsidP="003419C8">
      <w:pPr>
        <w:shd w:val="clear" w:color="auto" w:fill="FFFFFF"/>
        <w:spacing w:before="100" w:beforeAutospacing="1" w:after="96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10684B" w:rsidRDefault="0010684B" w:rsidP="003419C8">
      <w:pPr>
        <w:shd w:val="clear" w:color="auto" w:fill="FFFFFF"/>
        <w:spacing w:before="100" w:beforeAutospacing="1" w:after="96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10684B" w:rsidRPr="00C83F37" w:rsidRDefault="0010684B" w:rsidP="003419C8">
      <w:pPr>
        <w:shd w:val="clear" w:color="auto" w:fill="FFFFFF"/>
        <w:spacing w:before="100" w:beforeAutospacing="1" w:after="96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5E0C94" w:rsidRDefault="005E0C94" w:rsidP="00341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C83F37" w:rsidRPr="00C83F37" w:rsidRDefault="00C83F37" w:rsidP="00341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lastRenderedPageBreak/>
        <w:t>Приложение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к решению Думы </w:t>
      </w:r>
      <w:proofErr w:type="spellStart"/>
      <w:r w:rsidRPr="00C83F37">
        <w:rPr>
          <w:rFonts w:ascii="Times New Roman" w:hAnsi="Times New Roman" w:cs="Times New Roman"/>
          <w:color w:val="2C2C2C"/>
          <w:sz w:val="24"/>
          <w:szCs w:val="24"/>
        </w:rPr>
        <w:t>Шара-Тоготского</w:t>
      </w:r>
      <w:proofErr w:type="spellEnd"/>
    </w:p>
    <w:p w:rsidR="00316F55" w:rsidRDefault="00C83F37" w:rsidP="00341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муниципального образования</w:t>
      </w:r>
    </w:p>
    <w:p w:rsidR="00C83F37" w:rsidRPr="00C83F37" w:rsidRDefault="00C83F37" w:rsidP="00341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C83F37">
        <w:rPr>
          <w:rFonts w:ascii="Times New Roman" w:hAnsi="Times New Roman" w:cs="Times New Roman"/>
          <w:color w:val="2C2C2C"/>
          <w:sz w:val="24"/>
          <w:szCs w:val="24"/>
        </w:rPr>
        <w:t>от «</w:t>
      </w:r>
      <w:r w:rsidR="00007818">
        <w:rPr>
          <w:rFonts w:ascii="Times New Roman" w:hAnsi="Times New Roman" w:cs="Times New Roman"/>
          <w:color w:val="2C2C2C"/>
          <w:sz w:val="24"/>
          <w:szCs w:val="24"/>
        </w:rPr>
        <w:t>21»февраля 2020</w:t>
      </w:r>
      <w:r w:rsidRPr="00C83F37">
        <w:rPr>
          <w:rFonts w:ascii="Times New Roman" w:hAnsi="Times New Roman" w:cs="Times New Roman"/>
          <w:color w:val="2C2C2C"/>
          <w:sz w:val="24"/>
          <w:szCs w:val="24"/>
        </w:rPr>
        <w:t xml:space="preserve"> года №</w:t>
      </w:r>
      <w:r w:rsidR="00FD24B7">
        <w:rPr>
          <w:rFonts w:ascii="Times New Roman" w:hAnsi="Times New Roman" w:cs="Times New Roman"/>
          <w:color w:val="2C2C2C"/>
          <w:sz w:val="24"/>
          <w:szCs w:val="24"/>
        </w:rPr>
        <w:t xml:space="preserve"> 77</w:t>
      </w:r>
    </w:p>
    <w:p w:rsidR="00C83F37" w:rsidRPr="00C83F37" w:rsidRDefault="00C83F37" w:rsidP="003419C8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</w:p>
    <w:p w:rsidR="00C83F37" w:rsidRPr="009C779D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b/>
          <w:bCs/>
          <w:color w:val="2C2C2C"/>
          <w:sz w:val="24"/>
          <w:szCs w:val="24"/>
        </w:rPr>
        <w:t>ПОЛОЖЕНИЕ</w:t>
      </w:r>
    </w:p>
    <w:p w:rsidR="00C83F37" w:rsidRPr="009C779D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b/>
          <w:bCs/>
          <w:color w:val="2C2C2C"/>
          <w:sz w:val="24"/>
          <w:szCs w:val="24"/>
        </w:rPr>
        <w:t>О ГАРАНТИЯХ ДЕЯТЕЛЬНОСТИ ГЛАВЫ</w:t>
      </w:r>
    </w:p>
    <w:p w:rsidR="00C83F37" w:rsidRPr="009C779D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b/>
          <w:bCs/>
          <w:color w:val="2C2C2C"/>
          <w:sz w:val="24"/>
          <w:szCs w:val="24"/>
        </w:rPr>
        <w:t>(ВЫБОРНОГО ЛИЦА МЕСТНОГО САМОУПРАВЛЕНИЯ)</w:t>
      </w:r>
    </w:p>
    <w:p w:rsidR="00C83F37" w:rsidRPr="009C779D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b/>
          <w:bCs/>
          <w:color w:val="2C2C2C"/>
          <w:sz w:val="24"/>
          <w:szCs w:val="24"/>
        </w:rPr>
        <w:t>ШАРА-ТОГОТСКОГО МУНИЦИПАЛЬНОГО ОБРАЗОВАНИЯ,</w:t>
      </w:r>
    </w:p>
    <w:p w:rsidR="00C83F37" w:rsidRPr="009C779D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b/>
          <w:bCs/>
          <w:color w:val="2C2C2C"/>
          <w:sz w:val="24"/>
          <w:szCs w:val="24"/>
        </w:rPr>
        <w:t>ОСУЩЕСТВЛЯЮЩЕГО ПОЛНОМОЧИЯ НА ПОСТОЯННОЙ ОСНОВЕ</w:t>
      </w:r>
    </w:p>
    <w:p w:rsidR="00C83F37" w:rsidRPr="009C779D" w:rsidRDefault="00C83F37" w:rsidP="003419C8">
      <w:pPr>
        <w:shd w:val="clear" w:color="auto" w:fill="FFFFFF"/>
        <w:spacing w:after="0" w:line="240" w:lineRule="auto"/>
        <w:rPr>
          <w:rFonts w:ascii="Arial" w:hAnsi="Arial" w:cs="Arial"/>
          <w:color w:val="2C2C2C"/>
          <w:sz w:val="24"/>
          <w:szCs w:val="24"/>
        </w:rPr>
      </w:pPr>
    </w:p>
    <w:p w:rsidR="00DA6C03" w:rsidRPr="009C779D" w:rsidRDefault="00C83F37" w:rsidP="00DA6C0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>Р</w:t>
      </w:r>
      <w:r w:rsidR="00DA6C03" w:rsidRPr="009C779D">
        <w:rPr>
          <w:rFonts w:ascii="Arial" w:hAnsi="Arial" w:cs="Arial"/>
          <w:color w:val="2C2C2C"/>
          <w:sz w:val="24"/>
          <w:szCs w:val="24"/>
        </w:rPr>
        <w:t>АЗДЕЛ</w:t>
      </w:r>
      <w:r w:rsidRPr="009C779D">
        <w:rPr>
          <w:rFonts w:ascii="Arial" w:hAnsi="Arial" w:cs="Arial"/>
          <w:color w:val="2C2C2C"/>
          <w:sz w:val="24"/>
          <w:szCs w:val="24"/>
        </w:rPr>
        <w:t xml:space="preserve"> 1. ОБЩИЕ ПОЛОЖЕНИЯ</w:t>
      </w:r>
    </w:p>
    <w:p w:rsidR="00C83F37" w:rsidRPr="009C779D" w:rsidRDefault="00DA6C03" w:rsidP="00DA6C0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proofErr w:type="gramStart"/>
      <w:r w:rsidR="00C83F37" w:rsidRPr="009C779D">
        <w:rPr>
          <w:rFonts w:ascii="Arial" w:hAnsi="Arial" w:cs="Arial"/>
          <w:color w:val="2C2C2C"/>
          <w:sz w:val="24"/>
          <w:szCs w:val="24"/>
        </w:rPr>
        <w:t>Настоящее Положение разработано в соответствии с Федеральным законом</w:t>
      </w:r>
      <w:r w:rsidR="00316F55" w:rsidRPr="009C779D">
        <w:rPr>
          <w:rFonts w:ascii="Arial" w:hAnsi="Arial" w:cs="Arial"/>
          <w:color w:val="2C2C2C"/>
          <w:sz w:val="24"/>
          <w:szCs w:val="24"/>
        </w:rPr>
        <w:t xml:space="preserve"> от 06.10.2003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 "Об общих принципах организации местного самоуправления в Российской Федерации", Законом Иркутской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от </w:t>
      </w:r>
      <w:r w:rsidR="001970AE">
        <w:rPr>
          <w:rFonts w:ascii="Arial" w:hAnsi="Arial" w:cs="Arial"/>
          <w:color w:val="2C2C2C"/>
          <w:sz w:val="24"/>
          <w:szCs w:val="24"/>
        </w:rPr>
        <w:t>27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.</w:t>
      </w:r>
      <w:r w:rsidR="001970AE">
        <w:rPr>
          <w:rFonts w:ascii="Arial" w:hAnsi="Arial" w:cs="Arial"/>
          <w:color w:val="2C2C2C"/>
          <w:sz w:val="24"/>
          <w:szCs w:val="24"/>
        </w:rPr>
        <w:t>11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.201</w:t>
      </w:r>
      <w:r w:rsidR="001970AE">
        <w:rPr>
          <w:rFonts w:ascii="Arial" w:hAnsi="Arial" w:cs="Arial"/>
          <w:color w:val="2C2C2C"/>
          <w:sz w:val="24"/>
          <w:szCs w:val="24"/>
        </w:rPr>
        <w:t>4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 № </w:t>
      </w:r>
      <w:r w:rsidR="001970AE">
        <w:rPr>
          <w:rFonts w:ascii="Arial" w:hAnsi="Arial" w:cs="Arial"/>
          <w:color w:val="2C2C2C"/>
          <w:sz w:val="24"/>
          <w:szCs w:val="24"/>
        </w:rPr>
        <w:t>599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-пп «Об установлении нормативов формирования расходов на оплату труда депутатов, выборных должностных лиц местного</w:t>
      </w:r>
      <w:proofErr w:type="gramEnd"/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="00C83F37" w:rsidRPr="009C779D">
        <w:rPr>
          <w:rFonts w:ascii="Arial" w:hAnsi="Arial" w:cs="Arial"/>
          <w:color w:val="2C2C2C"/>
          <w:sz w:val="24"/>
          <w:szCs w:val="24"/>
        </w:rPr>
        <w:t>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1970AE">
        <w:rPr>
          <w:rFonts w:ascii="Arial" w:hAnsi="Arial" w:cs="Arial"/>
          <w:color w:val="2C2C2C"/>
          <w:sz w:val="24"/>
          <w:szCs w:val="24"/>
        </w:rPr>
        <w:t>» в редакции от 26.12.2019года,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 Уставом </w:t>
      </w:r>
      <w:proofErr w:type="spellStart"/>
      <w:r w:rsidR="00C83F37" w:rsidRPr="009C779D">
        <w:rPr>
          <w:rFonts w:ascii="Arial" w:hAnsi="Arial" w:cs="Arial"/>
          <w:color w:val="2C2C2C"/>
          <w:sz w:val="24"/>
          <w:szCs w:val="24"/>
        </w:rPr>
        <w:t>Шара-Тоготского</w:t>
      </w:r>
      <w:proofErr w:type="spellEnd"/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образования, определяет правовые, социал</w:t>
      </w:r>
      <w:r w:rsidR="001970AE">
        <w:rPr>
          <w:rFonts w:ascii="Arial" w:hAnsi="Arial" w:cs="Arial"/>
          <w:color w:val="2C2C2C"/>
          <w:sz w:val="24"/>
          <w:szCs w:val="24"/>
        </w:rPr>
        <w:t xml:space="preserve">ьные, 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материальные, организационные гарантии осуществления полномочий выборного лица местного самоуправления – Главы </w:t>
      </w:r>
      <w:proofErr w:type="spellStart"/>
      <w:r w:rsidR="00C83F37" w:rsidRPr="009C779D">
        <w:rPr>
          <w:rFonts w:ascii="Arial" w:hAnsi="Arial" w:cs="Arial"/>
          <w:color w:val="2C2C2C"/>
          <w:sz w:val="24"/>
          <w:szCs w:val="24"/>
        </w:rPr>
        <w:t>Шара-Тоготского</w:t>
      </w:r>
      <w:proofErr w:type="spellEnd"/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образования, осуществляющего свои полномочия на постоянной основе (далее по тексту - выборное лицо местного самоуправления).</w:t>
      </w:r>
      <w:proofErr w:type="gramEnd"/>
    </w:p>
    <w:p w:rsidR="00DA6C03" w:rsidRPr="009C779D" w:rsidRDefault="00DA6C03" w:rsidP="00DA6C0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</w:p>
    <w:p w:rsidR="00C83F37" w:rsidRPr="009C779D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>Р</w:t>
      </w:r>
      <w:r w:rsidR="00DA6C03" w:rsidRPr="009C779D">
        <w:rPr>
          <w:rFonts w:ascii="Arial" w:hAnsi="Arial" w:cs="Arial"/>
          <w:color w:val="2C2C2C"/>
          <w:sz w:val="24"/>
          <w:szCs w:val="24"/>
        </w:rPr>
        <w:t>АЗДЕЛ</w:t>
      </w:r>
      <w:r w:rsidRPr="009C779D">
        <w:rPr>
          <w:rFonts w:ascii="Arial" w:hAnsi="Arial" w:cs="Arial"/>
          <w:color w:val="2C2C2C"/>
          <w:sz w:val="24"/>
          <w:szCs w:val="24"/>
        </w:rPr>
        <w:t xml:space="preserve"> 2. ОБЕСПЕЧЕНИЕ ДЕЯТЕЛЬНОСТИ ВЫБОРНОГО ЛИЦА</w:t>
      </w:r>
    </w:p>
    <w:p w:rsidR="00C83F37" w:rsidRPr="009C779D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>МЕСТНОГО САМОУПРАВЛЕНИЯ</w:t>
      </w:r>
    </w:p>
    <w:p w:rsidR="00371D13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1.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Выборному лицу местного самоуправления </w:t>
      </w:r>
      <w:proofErr w:type="spellStart"/>
      <w:r w:rsidR="00C83F37" w:rsidRPr="009C779D">
        <w:rPr>
          <w:rFonts w:ascii="Arial" w:hAnsi="Arial" w:cs="Arial"/>
          <w:color w:val="2C2C2C"/>
          <w:sz w:val="24"/>
          <w:szCs w:val="24"/>
        </w:rPr>
        <w:t>Шара-Тоготского</w:t>
      </w:r>
      <w:proofErr w:type="spellEnd"/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371D13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2.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Защита выборного должностного лица и членов его семьи от насилия, угроз, других неправомерных действий в связи с исполнением им полномочий осуществляется в соответствии с федеральным и областным законодательством.</w:t>
      </w:r>
    </w:p>
    <w:p w:rsidR="00371D13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3.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Выборному лицу местного самоуправления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2A21AD" w:rsidRPr="009C779D" w:rsidRDefault="002A21AD" w:rsidP="002A21A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4. Выборному лицу местного самоуправления гарантируются:</w:t>
      </w:r>
    </w:p>
    <w:p w:rsidR="00C83F37" w:rsidRPr="009C779D" w:rsidRDefault="002A21AD" w:rsidP="002A21A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4.1.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C83F37" w:rsidRPr="009C779D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4.2. Оплата труда.</w:t>
      </w:r>
    </w:p>
    <w:p w:rsidR="00C83F37" w:rsidRPr="009C779D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4.3. Ежегодный оплачиваемый отпуск.</w:t>
      </w:r>
    </w:p>
    <w:p w:rsidR="00C83F37" w:rsidRPr="009C779D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4.4. Пенсионное обеспечение.</w:t>
      </w:r>
    </w:p>
    <w:p w:rsidR="00C83F37" w:rsidRPr="009C779D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4.5. Медицинское и государственное социальное страхование.</w:t>
      </w:r>
    </w:p>
    <w:p w:rsidR="00C83F37" w:rsidRPr="009C779D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4.6. Возмещение расходов на служебные командировки.</w:t>
      </w:r>
    </w:p>
    <w:p w:rsidR="00C83F37" w:rsidRPr="009C779D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4.7. Повышение квалификации.</w:t>
      </w:r>
    </w:p>
    <w:p w:rsidR="00C83F37" w:rsidRPr="009C779D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lastRenderedPageBreak/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4.8. Компенсационные выплаты при прекращении полномочий.</w:t>
      </w:r>
    </w:p>
    <w:p w:rsidR="00C83F37" w:rsidRPr="009C779D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5.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Выборное лицо местного самоуправления имеет право на иные гарантии, определенные федеральным, областным законодательством и Уставом </w:t>
      </w:r>
      <w:proofErr w:type="spellStart"/>
      <w:r w:rsidR="00C83F37" w:rsidRPr="009C779D">
        <w:rPr>
          <w:rFonts w:ascii="Arial" w:hAnsi="Arial" w:cs="Arial"/>
          <w:color w:val="2C2C2C"/>
          <w:sz w:val="24"/>
          <w:szCs w:val="24"/>
        </w:rPr>
        <w:t>Шара-Тоготского</w:t>
      </w:r>
      <w:proofErr w:type="spellEnd"/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образования.</w:t>
      </w:r>
    </w:p>
    <w:p w:rsidR="00C83F37" w:rsidRPr="009C779D" w:rsidRDefault="002A21AD" w:rsidP="003419C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6.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Расходы на обеспечение деятельности выборного лица местного самоуправления осуществляются за счет средств бюджета </w:t>
      </w:r>
      <w:proofErr w:type="spellStart"/>
      <w:r w:rsidR="00C83F37" w:rsidRPr="009C779D">
        <w:rPr>
          <w:rFonts w:ascii="Arial" w:hAnsi="Arial" w:cs="Arial"/>
          <w:color w:val="2C2C2C"/>
          <w:sz w:val="24"/>
          <w:szCs w:val="24"/>
        </w:rPr>
        <w:t>Шара-Тоготского</w:t>
      </w:r>
      <w:proofErr w:type="spellEnd"/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 (далее - бюджет) в соответствии с бюджетным законодательством.</w:t>
      </w:r>
    </w:p>
    <w:p w:rsidR="00C83F37" w:rsidRPr="009C779D" w:rsidRDefault="00C83F37" w:rsidP="003419C8">
      <w:pPr>
        <w:shd w:val="clear" w:color="auto" w:fill="FFFFFF"/>
        <w:spacing w:after="0" w:line="240" w:lineRule="auto"/>
        <w:rPr>
          <w:rFonts w:ascii="Arial" w:hAnsi="Arial" w:cs="Arial"/>
          <w:color w:val="2C2C2C"/>
          <w:sz w:val="24"/>
          <w:szCs w:val="24"/>
        </w:rPr>
      </w:pPr>
    </w:p>
    <w:p w:rsidR="00C83F37" w:rsidRPr="009C779D" w:rsidRDefault="00C83F37" w:rsidP="003419C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>Р</w:t>
      </w:r>
      <w:r w:rsidR="003419C8" w:rsidRPr="009C779D">
        <w:rPr>
          <w:rFonts w:ascii="Arial" w:hAnsi="Arial" w:cs="Arial"/>
          <w:color w:val="2C2C2C"/>
          <w:sz w:val="24"/>
          <w:szCs w:val="24"/>
        </w:rPr>
        <w:t xml:space="preserve">АЗДЕЛ </w:t>
      </w:r>
      <w:r w:rsidRPr="009C779D">
        <w:rPr>
          <w:rFonts w:ascii="Arial" w:hAnsi="Arial" w:cs="Arial"/>
          <w:color w:val="2C2C2C"/>
          <w:sz w:val="24"/>
          <w:szCs w:val="24"/>
        </w:rPr>
        <w:t>3. ОБЕСПЕЧЕНИЕ ВЫБОРНОГО ЛИЦА МЕСТНОГО САМОУПРАВЛЕНИЯ РАБОЧИМ ПОМЕЩЕНИЕМ, СЛУЖЕБНЫМ ТРАНСПОРТОМ, ТЕЛЕФОННОЙ И ИНЫМИ ВИДАМИ СВЯЗИ, ИНФОРМАЦИЕЙ, НЕОБХОДИМОЙ</w:t>
      </w:r>
      <w:r w:rsidR="003419C8" w:rsidRPr="009C779D">
        <w:rPr>
          <w:rFonts w:ascii="Arial" w:hAnsi="Arial" w:cs="Arial"/>
          <w:color w:val="2C2C2C"/>
          <w:sz w:val="24"/>
          <w:szCs w:val="24"/>
        </w:rPr>
        <w:t xml:space="preserve"> </w:t>
      </w:r>
      <w:r w:rsidRPr="009C779D">
        <w:rPr>
          <w:rFonts w:ascii="Arial" w:hAnsi="Arial" w:cs="Arial"/>
          <w:color w:val="2C2C2C"/>
          <w:sz w:val="24"/>
          <w:szCs w:val="24"/>
        </w:rPr>
        <w:t>ДЛЯ ИСПОЛНЕНИЯ ПОЛНОМОЧИЙ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1.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В целях осуществления должностных полномочий выборное лицо местного самоуправления обеспечивается отдельным помещением в здании администрации муниципального образования, оборудованным мебелью, телефонной и иными видами связи, а также необходимыми средствами организационной техники.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2.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Выборное лицо местного самоуправления обеспечивается персональным транспортным средством.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3.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Органы </w:t>
      </w:r>
      <w:proofErr w:type="spellStart"/>
      <w:r w:rsidR="00C83F37" w:rsidRPr="009C779D">
        <w:rPr>
          <w:rFonts w:ascii="Arial" w:hAnsi="Arial" w:cs="Arial"/>
          <w:color w:val="2C2C2C"/>
          <w:sz w:val="24"/>
          <w:szCs w:val="24"/>
        </w:rPr>
        <w:t>Шара-Тоготского</w:t>
      </w:r>
      <w:proofErr w:type="spellEnd"/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 обеспечивают выборное лицо местного самоуправления нормативными и иными материалами, информацией, необходимыми для исполнения полномочий.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4.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Представление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:rsidR="00371D13" w:rsidRPr="009C779D" w:rsidRDefault="00371D13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</w:p>
    <w:p w:rsidR="00371D13" w:rsidRPr="009C779D" w:rsidRDefault="00C83F37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>Р</w:t>
      </w:r>
      <w:r w:rsidR="003419C8" w:rsidRPr="009C779D">
        <w:rPr>
          <w:rFonts w:ascii="Arial" w:hAnsi="Arial" w:cs="Arial"/>
          <w:color w:val="2C2C2C"/>
          <w:sz w:val="24"/>
          <w:szCs w:val="24"/>
        </w:rPr>
        <w:t>АЗДЕЛ</w:t>
      </w:r>
      <w:r w:rsidRPr="009C779D">
        <w:rPr>
          <w:rFonts w:ascii="Arial" w:hAnsi="Arial" w:cs="Arial"/>
          <w:color w:val="2C2C2C"/>
          <w:sz w:val="24"/>
          <w:szCs w:val="24"/>
        </w:rPr>
        <w:t xml:space="preserve"> 4. ОПЛАТА ТРУДА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1.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Выборному лицу местного самоуправления, осуществляющему полномочия на постоянной основе, за счет средств местного бюджета производится оплата труда в виде: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1.1. ежемесячного денежного вознаграждения;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1.2. ежемесячного денежного поощрения;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1.3. ежемесячной процентной надбавки к должностному окладу за работу со сведениями, составляющими государственную тайну, в размере – 15 процентов от должностного оклада.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2.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Расходы на оплату труда выборного лица местного самоуправления, осуществляющего полномочия на постоянной основе,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действующим законодательством.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3.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Формирование расходов на оплату труда выборного лица местного самоуправления, осуществляющего полномочия на постоянной основе, на соответствующий год производится в пределах </w:t>
      </w:r>
      <w:hyperlink r:id="rId5" w:history="1">
        <w:proofErr w:type="gramStart"/>
        <w:r w:rsidR="00C83F37" w:rsidRPr="009C779D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норматив</w:t>
        </w:r>
      </w:hyperlink>
      <w:r w:rsidR="00C83F37" w:rsidRPr="009C779D">
        <w:rPr>
          <w:rFonts w:ascii="Arial" w:hAnsi="Arial" w:cs="Arial"/>
          <w:color w:val="000000" w:themeColor="text1"/>
          <w:sz w:val="24"/>
          <w:szCs w:val="24"/>
        </w:rPr>
        <w:t>ов</w:t>
      </w:r>
      <w:proofErr w:type="gramEnd"/>
      <w:r w:rsidR="00C83F37" w:rsidRPr="009C779D">
        <w:rPr>
          <w:rFonts w:ascii="Arial" w:hAnsi="Arial" w:cs="Arial"/>
          <w:color w:val="000000" w:themeColor="text1"/>
          <w:sz w:val="24"/>
          <w:szCs w:val="24"/>
        </w:rPr>
        <w:t xml:space="preserve"> формир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ования расходов на оплату труда выборных должностных лиц местного самоуправления, осуществляющих свои полномочия на постоянной основе, определяемых в соответствии с правовыми актами Правительства Иркутской области.</w:t>
      </w:r>
    </w:p>
    <w:p w:rsidR="00CD0862" w:rsidRPr="009C779D" w:rsidRDefault="00CD0862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</w:p>
    <w:p w:rsidR="00CD0862" w:rsidRPr="009C779D" w:rsidRDefault="00C83F37" w:rsidP="00C93C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>Р</w:t>
      </w:r>
      <w:r w:rsidR="003419C8" w:rsidRPr="009C779D">
        <w:rPr>
          <w:rFonts w:ascii="Arial" w:hAnsi="Arial" w:cs="Arial"/>
          <w:color w:val="2C2C2C"/>
          <w:sz w:val="24"/>
          <w:szCs w:val="24"/>
        </w:rPr>
        <w:t>АЗДЕЛ</w:t>
      </w:r>
      <w:r w:rsidRPr="009C779D">
        <w:rPr>
          <w:rFonts w:ascii="Arial" w:hAnsi="Arial" w:cs="Arial"/>
          <w:color w:val="2C2C2C"/>
          <w:sz w:val="24"/>
          <w:szCs w:val="24"/>
        </w:rPr>
        <w:t xml:space="preserve"> 5. ОТПУСК</w:t>
      </w:r>
    </w:p>
    <w:p w:rsidR="00C83F37" w:rsidRPr="009C779D" w:rsidRDefault="002A21AD" w:rsidP="00C93C1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1.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Выборному лицу местного самоуправления предоставляется ежегодный </w:t>
      </w:r>
      <w:r w:rsidR="00CD0862" w:rsidRPr="009C779D">
        <w:rPr>
          <w:rFonts w:ascii="Arial" w:hAnsi="Arial" w:cs="Arial"/>
          <w:color w:val="2C2C2C"/>
          <w:sz w:val="24"/>
          <w:szCs w:val="24"/>
        </w:rPr>
        <w:t xml:space="preserve">оплачиваемый 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отпуск.</w:t>
      </w:r>
    </w:p>
    <w:p w:rsidR="00C83F37" w:rsidRPr="009C779D" w:rsidRDefault="00C83F37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lastRenderedPageBreak/>
        <w:t xml:space="preserve">Продолжительность основного ежегодного оплачиваемого отпуска составляет </w:t>
      </w:r>
      <w:r w:rsidR="00316F55" w:rsidRPr="009C779D">
        <w:rPr>
          <w:rFonts w:ascii="Arial" w:hAnsi="Arial" w:cs="Arial"/>
          <w:color w:val="2C2C2C"/>
          <w:sz w:val="24"/>
          <w:szCs w:val="24"/>
        </w:rPr>
        <w:t xml:space="preserve">53 </w:t>
      </w:r>
      <w:r w:rsidRPr="009C779D">
        <w:rPr>
          <w:rFonts w:ascii="Arial" w:hAnsi="Arial" w:cs="Arial"/>
          <w:color w:val="2C2C2C"/>
          <w:sz w:val="24"/>
          <w:szCs w:val="24"/>
        </w:rPr>
        <w:t>календарных дней.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2.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Выборному лицу местного самоуправления предоставляется дополнительный оплачиваемый отпуск: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2.1.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За ненормированный рабочий день - </w:t>
      </w:r>
      <w:r w:rsidR="00316F55" w:rsidRPr="009C779D">
        <w:rPr>
          <w:rFonts w:ascii="Arial" w:hAnsi="Arial" w:cs="Arial"/>
          <w:color w:val="2C2C2C"/>
          <w:sz w:val="24"/>
          <w:szCs w:val="24"/>
        </w:rPr>
        <w:t>10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 календарных дней.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sz w:val="24"/>
          <w:szCs w:val="24"/>
        </w:rPr>
        <w:tab/>
      </w:r>
      <w:hyperlink r:id="rId6" w:history="1">
        <w:r w:rsidR="00C83F37" w:rsidRPr="009C779D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2.2</w:t>
        </w:r>
      </w:hyperlink>
      <w:r w:rsidR="00C83F37" w:rsidRPr="009C779D">
        <w:rPr>
          <w:rFonts w:ascii="Arial" w:hAnsi="Arial" w:cs="Arial"/>
          <w:color w:val="000000" w:themeColor="text1"/>
          <w:sz w:val="24"/>
          <w:szCs w:val="24"/>
        </w:rPr>
        <w:t>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За работу в южных районах Иркутской области в соответствии с действующим законодательством - 8 календарных дней.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3.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Ежегодный оплачиваемый отпуск и дополнительные оплачиваемые отпуска суммируются и по желанию выборного лица местного самоуправления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4.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Выборному лицу местного самоуправления может быть предоставлен отпуск без сохранения заработной платы в соответствии с действующим законодательством.</w:t>
      </w:r>
    </w:p>
    <w:p w:rsidR="00371D13" w:rsidRPr="009C779D" w:rsidRDefault="00371D13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</w:p>
    <w:p w:rsidR="00C83F37" w:rsidRPr="009C779D" w:rsidRDefault="00C83F37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>Р</w:t>
      </w:r>
      <w:r w:rsidR="00371D13" w:rsidRPr="009C779D">
        <w:rPr>
          <w:rFonts w:ascii="Arial" w:hAnsi="Arial" w:cs="Arial"/>
          <w:color w:val="2C2C2C"/>
          <w:sz w:val="24"/>
          <w:szCs w:val="24"/>
        </w:rPr>
        <w:t>АЗДЕЛ</w:t>
      </w:r>
      <w:r w:rsidRPr="009C779D">
        <w:rPr>
          <w:rFonts w:ascii="Arial" w:hAnsi="Arial" w:cs="Arial"/>
          <w:color w:val="2C2C2C"/>
          <w:sz w:val="24"/>
          <w:szCs w:val="24"/>
        </w:rPr>
        <w:t xml:space="preserve"> 6. ПЕНСИОННОЕ ОБЕСПЕЧЕНИЕ</w:t>
      </w:r>
    </w:p>
    <w:p w:rsidR="0093592D" w:rsidRPr="009C779D" w:rsidRDefault="002A21AD" w:rsidP="003419C8">
      <w:pPr>
        <w:shd w:val="clear" w:color="auto" w:fill="FFFFFF"/>
        <w:spacing w:after="96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1.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Лицу, осуществляющему полномочия выборного лица местного самоуправления на постоянной основе, не менее срока, на который оно было избрано, и имеющему стаж муниципальной службы не </w:t>
      </w:r>
      <w:proofErr w:type="gramStart"/>
      <w:r w:rsidR="00C83F37" w:rsidRPr="009C779D">
        <w:rPr>
          <w:rFonts w:ascii="Arial" w:hAnsi="Arial" w:cs="Arial"/>
          <w:color w:val="2C2C2C"/>
          <w:sz w:val="24"/>
          <w:szCs w:val="24"/>
        </w:rPr>
        <w:t>менее пятнадцати лет, устанавливается</w:t>
      </w:r>
      <w:proofErr w:type="gramEnd"/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 за счет средств местного бюджета ежемесячная доплата к назначенной страховой пенсии по старости (инвалидности) в соответствии с действующим законодательством.</w:t>
      </w:r>
    </w:p>
    <w:p w:rsidR="00C83F37" w:rsidRPr="009C779D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2.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C83F37" w:rsidRPr="009C779D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proofErr w:type="gramStart"/>
      <w:r w:rsidRPr="009C779D">
        <w:rPr>
          <w:rFonts w:ascii="Arial" w:hAnsi="Arial" w:cs="Arial"/>
          <w:color w:val="2C2C2C"/>
          <w:sz w:val="24"/>
          <w:szCs w:val="24"/>
        </w:rPr>
        <w:t>3.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выборного лица местного самоуправления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C83F37" w:rsidRPr="009C779D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4.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Выплата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лицу, осуществлявшему полномочия выборного лица местного самоуправления на постоянной основе, прекращается в следующих случаях:</w:t>
      </w:r>
    </w:p>
    <w:p w:rsidR="00C83F37" w:rsidRPr="009C779D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4.1.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Назначение в соответствии с законодательством Российской Федерации, субъектов Российской Федерации пенсии за выслугу лет либо иных </w:t>
      </w:r>
      <w:r w:rsidR="00885322" w:rsidRPr="009C779D">
        <w:rPr>
          <w:rFonts w:ascii="Arial" w:hAnsi="Arial" w:cs="Arial"/>
          <w:color w:val="2C2C2C"/>
          <w:sz w:val="24"/>
          <w:szCs w:val="24"/>
        </w:rPr>
        <w:t xml:space="preserve">ежемесячных выплат, связанных с 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C83F37" w:rsidRPr="009C779D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4.2.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C83F37" w:rsidRPr="009C779D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5.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В случае смерти лица, являвшегося выборным лицом местного самоуправления, связанной с исполнением его полномочий, в том числе наступившей после прекращения полномочий, члены семьи умершего имеют </w:t>
      </w:r>
      <w:r w:rsidR="00C83F37" w:rsidRPr="009C779D">
        <w:rPr>
          <w:rFonts w:ascii="Arial" w:hAnsi="Arial" w:cs="Arial"/>
          <w:color w:val="2C2C2C"/>
          <w:sz w:val="24"/>
          <w:szCs w:val="24"/>
        </w:rPr>
        <w:lastRenderedPageBreak/>
        <w:t>право на получение страховой пенсии по случаю потери кормильца в порядке, определяемом федеральными законами.</w:t>
      </w:r>
    </w:p>
    <w:p w:rsidR="00C83F37" w:rsidRPr="009C779D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6.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Порядок назначения и выплаты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нормативным правовым актом администрации </w:t>
      </w:r>
      <w:proofErr w:type="spellStart"/>
      <w:r w:rsidR="00C83F37" w:rsidRPr="009C779D">
        <w:rPr>
          <w:rFonts w:ascii="Arial" w:hAnsi="Arial" w:cs="Arial"/>
          <w:color w:val="2C2C2C"/>
          <w:sz w:val="24"/>
          <w:szCs w:val="24"/>
        </w:rPr>
        <w:t>Шара-Тоготского</w:t>
      </w:r>
      <w:proofErr w:type="spellEnd"/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образования.</w:t>
      </w:r>
    </w:p>
    <w:p w:rsidR="0093592D" w:rsidRPr="009C779D" w:rsidRDefault="0093592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</w:p>
    <w:p w:rsidR="00C83F37" w:rsidRPr="009C779D" w:rsidRDefault="00C83F37" w:rsidP="0093592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>Р</w:t>
      </w:r>
      <w:r w:rsidR="003419C8" w:rsidRPr="009C779D">
        <w:rPr>
          <w:rFonts w:ascii="Arial" w:hAnsi="Arial" w:cs="Arial"/>
          <w:color w:val="2C2C2C"/>
          <w:sz w:val="24"/>
          <w:szCs w:val="24"/>
        </w:rPr>
        <w:t>АЗДЕЛ</w:t>
      </w:r>
      <w:r w:rsidRPr="009C779D">
        <w:rPr>
          <w:rFonts w:ascii="Arial" w:hAnsi="Arial" w:cs="Arial"/>
          <w:color w:val="2C2C2C"/>
          <w:sz w:val="24"/>
          <w:szCs w:val="24"/>
        </w:rPr>
        <w:t xml:space="preserve"> 7. МЕДИЦИНСКОЕ И ГОСУДАРСТВЕННОЕ СОЦИАЛЬНОЕ СТРАХОВАНИЕ</w:t>
      </w:r>
    </w:p>
    <w:p w:rsidR="0093592D" w:rsidRPr="009C779D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93592D" w:rsidRPr="009C779D">
        <w:rPr>
          <w:rFonts w:ascii="Arial" w:hAnsi="Arial" w:cs="Arial"/>
          <w:color w:val="2C2C2C"/>
          <w:sz w:val="24"/>
          <w:szCs w:val="24"/>
        </w:rPr>
        <w:t>1.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Выборные лица местного самоуправления подлежат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93592D" w:rsidRPr="009C779D" w:rsidRDefault="0093592D" w:rsidP="0093592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</w:p>
    <w:p w:rsidR="00C83F37" w:rsidRPr="009C779D" w:rsidRDefault="003419C8" w:rsidP="0093592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 xml:space="preserve">РАЗДЕЛ 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8. ВОЗМЕЩЕНИЕ КОМАНДИРОВОЧНЫХ РАСХОДОВ</w:t>
      </w:r>
    </w:p>
    <w:p w:rsidR="00C83F37" w:rsidRPr="009C779D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1.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В случаях служебной необходимости выборное лицо местного самоуправления направляется в служебные командировки.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2.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Выборному лицу местного самоуправления возмещаются следующие расходы, связанные со служебной командировкой: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2.1. Проезд к месту командировки и обратно по фактическому расходу.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2.2. Бронирование и проживание в гостинице, а в случае отсутствия в населенном пункте гостиницы за наем жилья по фактическому расходу.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79D">
        <w:rPr>
          <w:rFonts w:ascii="Arial" w:hAnsi="Arial" w:cs="Arial"/>
          <w:sz w:val="24"/>
          <w:szCs w:val="24"/>
        </w:rPr>
        <w:tab/>
      </w:r>
      <w:r w:rsidR="00C83F37" w:rsidRPr="009C779D">
        <w:rPr>
          <w:rFonts w:ascii="Arial" w:hAnsi="Arial" w:cs="Arial"/>
          <w:sz w:val="24"/>
          <w:szCs w:val="24"/>
        </w:rPr>
        <w:t>2.3. Суточные по следующим нормам:</w:t>
      </w:r>
    </w:p>
    <w:p w:rsidR="00C83F37" w:rsidRPr="009C779D" w:rsidRDefault="00C83F37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79D">
        <w:rPr>
          <w:rFonts w:ascii="Arial" w:hAnsi="Arial" w:cs="Arial"/>
          <w:sz w:val="24"/>
          <w:szCs w:val="24"/>
        </w:rPr>
        <w:t>за пределами Иркутской области - 550 рублей за сутки;</w:t>
      </w:r>
    </w:p>
    <w:p w:rsidR="00C83F37" w:rsidRPr="009C779D" w:rsidRDefault="00C83F37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79D">
        <w:rPr>
          <w:rFonts w:ascii="Arial" w:hAnsi="Arial" w:cs="Arial"/>
          <w:sz w:val="24"/>
          <w:szCs w:val="24"/>
        </w:rPr>
        <w:t>в пределах Иркутской области - 200 рублей за сутки.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79D">
        <w:rPr>
          <w:rFonts w:ascii="Arial" w:hAnsi="Arial" w:cs="Arial"/>
          <w:sz w:val="24"/>
          <w:szCs w:val="24"/>
        </w:rPr>
        <w:tab/>
      </w:r>
      <w:r w:rsidR="00C83F37" w:rsidRPr="009C779D">
        <w:rPr>
          <w:rFonts w:ascii="Arial" w:hAnsi="Arial" w:cs="Arial"/>
          <w:sz w:val="24"/>
          <w:szCs w:val="24"/>
        </w:rPr>
        <w:t>2.4. Пользование телефонной связью по служебной необходимости.</w:t>
      </w:r>
    </w:p>
    <w:p w:rsidR="00371D13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3. Возмещение командировочных расходов производится из местного бюджета при наличии проездных документов и иных документов, подтверждающих расходы</w:t>
      </w:r>
    </w:p>
    <w:p w:rsidR="00371D13" w:rsidRPr="009C779D" w:rsidRDefault="00371D13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</w:p>
    <w:p w:rsidR="00C83F37" w:rsidRPr="009C779D" w:rsidRDefault="003419C8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 xml:space="preserve">РАЗДЕЛ 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9. ГАРАНТИИ ПРОФЕССИОНАЛЬНОГО ОБРАЗОВАНИЯ</w:t>
      </w:r>
    </w:p>
    <w:p w:rsidR="00371D13" w:rsidRPr="009C779D" w:rsidRDefault="00C83F37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>ВЫБОРНОГО ЛИЦА МЕСТНОГО САМОУПРАВЛЕНИЯ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1.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Получение профессионального образования и дополнительного профессионального образования выборному должностному лицу местного самоуправления, в порядке, предусмотренном законодательством Российской Федерации об образовании и законодательством Российской Федерации о муниципальной службе, производится за счет средств местного бюджета.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2.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Получение профессионального образования и дополнительного профессионального образования выборному должностному лицу местного самоуправления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371D13" w:rsidRPr="009C779D" w:rsidRDefault="00371D13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</w:p>
    <w:p w:rsidR="00C83F37" w:rsidRPr="009C779D" w:rsidRDefault="003419C8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>РАЗДЕЛ 1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0. ГАРАНТИИ ВЫБОРНЫМ ЛИЦАМ МЕСТНОГО</w:t>
      </w:r>
    </w:p>
    <w:p w:rsidR="00371D13" w:rsidRPr="009C779D" w:rsidRDefault="00C83F37" w:rsidP="00371D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>САМОУПРАВЛЕНИЯ ПРИ ПРЕКРАЩЕНИИ ПОЛНОМОЧИЙ</w:t>
      </w:r>
    </w:p>
    <w:p w:rsidR="00C83F37" w:rsidRPr="009C779D" w:rsidRDefault="002A21AD" w:rsidP="00371D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  <w:t>1.</w:t>
      </w:r>
      <w:r w:rsidR="00C83F37" w:rsidRPr="009C779D">
        <w:rPr>
          <w:rFonts w:ascii="Arial" w:hAnsi="Arial" w:cs="Arial"/>
          <w:color w:val="2C2C2C"/>
          <w:sz w:val="24"/>
          <w:szCs w:val="24"/>
        </w:rPr>
        <w:t>Выборному лицу местного самоуправления, осуществлявшему полномочия на постоянной основе и в этот период достигшим пенсионного возраста или потерявшим трудоспособность, в связи с прекращением их полномочий (в том числе досрочно) за счет средств местного  бюджета устанавливается единовременная выплата в размере среднего месячного заработка.</w:t>
      </w:r>
    </w:p>
    <w:p w:rsidR="00C83F37" w:rsidRPr="009C779D" w:rsidRDefault="0093592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proofErr w:type="gramStart"/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Указанная выплата не может быть установлена в случае прекращения полномочий указанных лиц по основаниям, предусмотренным абзацем седьмым </w:t>
      </w:r>
      <w:r w:rsidR="00C83F37" w:rsidRPr="009C779D">
        <w:rPr>
          <w:rFonts w:ascii="Arial" w:hAnsi="Arial" w:cs="Arial"/>
          <w:color w:val="2C2C2C"/>
          <w:sz w:val="24"/>
          <w:szCs w:val="24"/>
        </w:rPr>
        <w:lastRenderedPageBreak/>
        <w:t>части 16 статьи 35, пунктами 2.1, 3, 6 - 9 части 6, частью 6.1 статьи 36, частью 7.1, пунктами 5 - 8 части 10, частью 10.1 статьи 40, частями 1 и 2 статьи 73 Федерального закона 06.10.2003 № 131-ФЗ «Об общих принципах организации местного самоуправления в</w:t>
      </w:r>
      <w:proofErr w:type="gramEnd"/>
      <w:r w:rsidR="00C83F37" w:rsidRPr="009C779D">
        <w:rPr>
          <w:rFonts w:ascii="Arial" w:hAnsi="Arial" w:cs="Arial"/>
          <w:color w:val="2C2C2C"/>
          <w:sz w:val="24"/>
          <w:szCs w:val="24"/>
        </w:rPr>
        <w:t xml:space="preserve"> Российской Федерации».</w:t>
      </w:r>
    </w:p>
    <w:p w:rsidR="00C83F37" w:rsidRPr="009C779D" w:rsidRDefault="002A21AD" w:rsidP="009359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9C779D">
        <w:rPr>
          <w:rFonts w:ascii="Arial" w:hAnsi="Arial" w:cs="Arial"/>
          <w:color w:val="2C2C2C"/>
          <w:sz w:val="24"/>
          <w:szCs w:val="24"/>
        </w:rPr>
        <w:tab/>
      </w:r>
      <w:r w:rsidR="00C83F37" w:rsidRPr="009C779D">
        <w:rPr>
          <w:rFonts w:ascii="Arial" w:hAnsi="Arial" w:cs="Arial"/>
          <w:color w:val="2C2C2C"/>
          <w:sz w:val="24"/>
          <w:szCs w:val="24"/>
        </w:rPr>
        <w:t>2. Размер среднего месячного заработка для единовременной выплаты определяется путем умножения среднего дневного заработка, исчисленного в соответствии с действующим законодательством, на среднемесячное количество рабочих дней в текущем календарном году по расчетному графику пятидневной рабочей недели.</w:t>
      </w:r>
    </w:p>
    <w:p w:rsidR="009929AE" w:rsidRPr="009C779D" w:rsidRDefault="009929AE" w:rsidP="003419C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929AE" w:rsidRPr="009C779D" w:rsidSect="0099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E2B"/>
    <w:multiLevelType w:val="hybridMultilevel"/>
    <w:tmpl w:val="E06A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F37"/>
    <w:rsid w:val="00007818"/>
    <w:rsid w:val="0010360F"/>
    <w:rsid w:val="0010684B"/>
    <w:rsid w:val="001970AE"/>
    <w:rsid w:val="002A21AD"/>
    <w:rsid w:val="002A5840"/>
    <w:rsid w:val="002F7E76"/>
    <w:rsid w:val="00316F55"/>
    <w:rsid w:val="003419C8"/>
    <w:rsid w:val="00371D13"/>
    <w:rsid w:val="004C3633"/>
    <w:rsid w:val="005E0C94"/>
    <w:rsid w:val="0060021B"/>
    <w:rsid w:val="0066512D"/>
    <w:rsid w:val="00683F16"/>
    <w:rsid w:val="00885322"/>
    <w:rsid w:val="008C24CB"/>
    <w:rsid w:val="0093592D"/>
    <w:rsid w:val="009929AE"/>
    <w:rsid w:val="009C779D"/>
    <w:rsid w:val="00A80191"/>
    <w:rsid w:val="00C54B53"/>
    <w:rsid w:val="00C83F37"/>
    <w:rsid w:val="00C93C12"/>
    <w:rsid w:val="00CD0862"/>
    <w:rsid w:val="00CE2EE8"/>
    <w:rsid w:val="00CE7C44"/>
    <w:rsid w:val="00CF1CDE"/>
    <w:rsid w:val="00D2263D"/>
    <w:rsid w:val="00DA6C03"/>
    <w:rsid w:val="00E16B0E"/>
    <w:rsid w:val="00E77892"/>
    <w:rsid w:val="00EA7E7E"/>
    <w:rsid w:val="00FA2E40"/>
    <w:rsid w:val="00FD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37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3F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ek.su/duma_poseleniya/consultantplus%3A/offline/ref=58D58FEE551D28ED50C3C8E35D31A07B729F614717FBBE7C217A67D49057B2EB1359DD8B90C7E13C7F214Fm2m1B" TargetMode="External"/><Relationship Id="rId5" Type="http://schemas.openxmlformats.org/officeDocument/2006/relationships/hyperlink" Target="http://oek.su/duma_poseleniya/consultantplus%3A/offline/ref=44D20D643E39F3B0775C6BC10651DF66E57C5C351F9382EB142FEE08678F069C3F963F76B589AC6F0031A752LFM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2019-09-30T05:50:00Z</dcterms:created>
  <dcterms:modified xsi:type="dcterms:W3CDTF">2020-02-20T09:04:00Z</dcterms:modified>
</cp:coreProperties>
</file>