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  <w:r w:rsidRPr="000B0609">
        <w:rPr>
          <w:rFonts w:ascii="Times New Roman" w:hAnsi="Times New Roman" w:cs="Times New Roman"/>
          <w:b/>
        </w:rPr>
        <w:t>РОССИЙСКАЯ  ФЕДЕРАЦИЯ</w:t>
      </w: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  <w:r w:rsidRPr="000B0609">
        <w:rPr>
          <w:rFonts w:ascii="Times New Roman" w:hAnsi="Times New Roman" w:cs="Times New Roman"/>
          <w:b/>
        </w:rPr>
        <w:t>ИРКУТСКАЯ  ОБЛАСТЬ</w:t>
      </w: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  <w:r w:rsidRPr="000B0609">
        <w:rPr>
          <w:rFonts w:ascii="Times New Roman" w:hAnsi="Times New Roman" w:cs="Times New Roman"/>
          <w:b/>
        </w:rPr>
        <w:t>ОЛЬХОНСКИЙ  РАЙОН</w:t>
      </w:r>
    </w:p>
    <w:p w:rsidR="000B0609" w:rsidRPr="000B0609" w:rsidRDefault="000B0609" w:rsidP="000E5262">
      <w:pPr>
        <w:spacing w:after="0"/>
        <w:jc w:val="center"/>
        <w:rPr>
          <w:rFonts w:ascii="Times New Roman" w:hAnsi="Times New Roman" w:cs="Times New Roman"/>
          <w:b/>
        </w:rPr>
      </w:pPr>
      <w:r w:rsidRPr="000B0609">
        <w:rPr>
          <w:rFonts w:ascii="Times New Roman" w:hAnsi="Times New Roman" w:cs="Times New Roman"/>
          <w:b/>
        </w:rPr>
        <w:t>АДМИНИСТРАЦИЯ</w:t>
      </w:r>
      <w:r w:rsidR="000E5262">
        <w:rPr>
          <w:rFonts w:ascii="Times New Roman" w:hAnsi="Times New Roman" w:cs="Times New Roman"/>
          <w:b/>
        </w:rPr>
        <w:t xml:space="preserve"> </w:t>
      </w:r>
      <w:r w:rsidRPr="000B0609">
        <w:rPr>
          <w:rFonts w:ascii="Times New Roman" w:hAnsi="Times New Roman" w:cs="Times New Roman"/>
          <w:b/>
        </w:rPr>
        <w:t>ШАРА-ТОГОТСКОГО</w:t>
      </w: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  <w:r w:rsidRPr="000B0609">
        <w:rPr>
          <w:rFonts w:ascii="Times New Roman" w:hAnsi="Times New Roman" w:cs="Times New Roman"/>
          <w:b/>
        </w:rPr>
        <w:t>МУНИЦИПАЛЬНОГО ОБРАЗОВАНИЯ</w:t>
      </w:r>
    </w:p>
    <w:p w:rsidR="000B0609" w:rsidRPr="00560B26" w:rsidRDefault="00560B26" w:rsidP="00560B2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</w:t>
      </w: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  <w:r w:rsidRPr="000B0609">
        <w:rPr>
          <w:rFonts w:ascii="Times New Roman" w:hAnsi="Times New Roman" w:cs="Times New Roman"/>
          <w:b/>
        </w:rPr>
        <w:t>ПОСТАНОВЛЕНИЕ №</w:t>
      </w:r>
      <w:r w:rsidR="00D95672">
        <w:rPr>
          <w:rFonts w:ascii="Times New Roman" w:hAnsi="Times New Roman" w:cs="Times New Roman"/>
          <w:b/>
        </w:rPr>
        <w:t xml:space="preserve"> 41</w:t>
      </w:r>
      <w:r w:rsidRPr="000B0609">
        <w:rPr>
          <w:rFonts w:ascii="Times New Roman" w:hAnsi="Times New Roman" w:cs="Times New Roman"/>
          <w:b/>
        </w:rPr>
        <w:t xml:space="preserve"> </w:t>
      </w: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  <w:b/>
        </w:rPr>
      </w:pPr>
    </w:p>
    <w:p w:rsidR="000B0609" w:rsidRPr="000B0609" w:rsidRDefault="00D95672" w:rsidP="000B06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0B0609" w:rsidRPr="000B06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0B0609" w:rsidRPr="000B0609">
        <w:rPr>
          <w:rFonts w:ascii="Times New Roman" w:hAnsi="Times New Roman" w:cs="Times New Roman"/>
        </w:rPr>
        <w:t xml:space="preserve">.2016 г.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0B0609" w:rsidRPr="000B0609">
        <w:rPr>
          <w:rFonts w:ascii="Times New Roman" w:hAnsi="Times New Roman" w:cs="Times New Roman"/>
        </w:rPr>
        <w:t xml:space="preserve"> с. </w:t>
      </w:r>
      <w:proofErr w:type="spellStart"/>
      <w:r w:rsidR="000B0609" w:rsidRPr="000B0609">
        <w:rPr>
          <w:rFonts w:ascii="Times New Roman" w:hAnsi="Times New Roman" w:cs="Times New Roman"/>
        </w:rPr>
        <w:t>Шара-Тогот</w:t>
      </w:r>
      <w:proofErr w:type="spellEnd"/>
    </w:p>
    <w:p w:rsidR="000B0609" w:rsidRPr="00560B26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>Об утверждении перечня муниципального</w:t>
      </w: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 xml:space="preserve">имущества, предназначенного </w:t>
      </w:r>
      <w:proofErr w:type="gramStart"/>
      <w:r w:rsidRPr="000B0609">
        <w:rPr>
          <w:rFonts w:ascii="Times New Roman" w:hAnsi="Times New Roman" w:cs="Times New Roman"/>
        </w:rPr>
        <w:t>для</w:t>
      </w:r>
      <w:proofErr w:type="gramEnd"/>
      <w:r w:rsidRPr="000B0609">
        <w:rPr>
          <w:rFonts w:ascii="Times New Roman" w:hAnsi="Times New Roman" w:cs="Times New Roman"/>
        </w:rPr>
        <w:t xml:space="preserve"> </w:t>
      </w: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>передачи  субъектам малого и среднего</w:t>
      </w: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>предпринимательства.</w:t>
      </w: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 xml:space="preserve">        </w:t>
      </w: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560B26">
      <w:pPr>
        <w:spacing w:after="0"/>
        <w:jc w:val="both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 xml:space="preserve">                  В  целях оказания имущественной поддержки субъектам   малого и среднего предпринимательства на территории   сель</w:t>
      </w:r>
      <w:r w:rsidR="00560B26">
        <w:rPr>
          <w:rFonts w:ascii="Times New Roman" w:hAnsi="Times New Roman" w:cs="Times New Roman"/>
        </w:rPr>
        <w:t>ского поселения, руководствуясь</w:t>
      </w:r>
      <w:r w:rsidRPr="000B0609">
        <w:rPr>
          <w:rFonts w:ascii="Times New Roman" w:hAnsi="Times New Roman" w:cs="Times New Roman"/>
        </w:rPr>
        <w:t xml:space="preserve">: Федеральными законами   № 131-ФЗ  от 06.10.2003  «Об общих принципах  организации местного самоуправления в Российской Федерации» ,  № 209 –ФЗ от 24.07.2007  «О развитии малого и среднего  предпринимательства в Российской федерации»  и 159- ФЗ от 22.07.2008 г.  «Об особенностях отчуждения недвижимого имущества, находящегося в государственной </w:t>
      </w:r>
      <w:proofErr w:type="gramStart"/>
      <w:r w:rsidRPr="000B0609">
        <w:rPr>
          <w:rFonts w:ascii="Times New Roman" w:hAnsi="Times New Roman" w:cs="Times New Roman"/>
        </w:rPr>
        <w:t xml:space="preserve">собственности субъектов РФ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РФ»,  Положением  «О порядке передачи в аренду, субаренду и безвозмездное пользование муниципального имущества </w:t>
      </w:r>
      <w:proofErr w:type="spellStart"/>
      <w:r w:rsidRPr="000B060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0B0609">
        <w:rPr>
          <w:rFonts w:ascii="Times New Roman" w:hAnsi="Times New Roman" w:cs="Times New Roman"/>
          <w:sz w:val="24"/>
          <w:szCs w:val="24"/>
        </w:rPr>
        <w:t xml:space="preserve"> </w:t>
      </w:r>
      <w:r w:rsidRPr="000B0609">
        <w:rPr>
          <w:rFonts w:ascii="Times New Roman" w:hAnsi="Times New Roman" w:cs="Times New Roman"/>
        </w:rPr>
        <w:t xml:space="preserve"> муниципального образования» утверждённого  Решен</w:t>
      </w:r>
      <w:r w:rsidR="00560B26">
        <w:rPr>
          <w:rFonts w:ascii="Times New Roman" w:hAnsi="Times New Roman" w:cs="Times New Roman"/>
        </w:rPr>
        <w:t>ием Думы  № 39 от 30.09.2013 г.</w:t>
      </w:r>
      <w:r w:rsidRPr="000B0609">
        <w:rPr>
          <w:rFonts w:ascii="Times New Roman" w:hAnsi="Times New Roman" w:cs="Times New Roman"/>
        </w:rPr>
        <w:t xml:space="preserve">, Положением «О порядке управления и распоряжения муниципальным имуществом </w:t>
      </w:r>
      <w:proofErr w:type="spellStart"/>
      <w:r w:rsidRPr="000B0609">
        <w:rPr>
          <w:rFonts w:ascii="Times New Roman" w:hAnsi="Times New Roman" w:cs="Times New Roman"/>
        </w:rPr>
        <w:t>Шара-Тоготского</w:t>
      </w:r>
      <w:proofErr w:type="spellEnd"/>
      <w:r w:rsidRPr="000B0609">
        <w:rPr>
          <w:rFonts w:ascii="Times New Roman" w:hAnsi="Times New Roman" w:cs="Times New Roman"/>
        </w:rPr>
        <w:t xml:space="preserve"> муниципального образования» утверждённого  Ре</w:t>
      </w:r>
      <w:r w:rsidR="00560B26">
        <w:rPr>
          <w:rFonts w:ascii="Times New Roman" w:hAnsi="Times New Roman" w:cs="Times New Roman"/>
        </w:rPr>
        <w:t>шением Думы № 113 от</w:t>
      </w:r>
      <w:proofErr w:type="gramEnd"/>
      <w:r w:rsidR="00560B26">
        <w:rPr>
          <w:rFonts w:ascii="Times New Roman" w:hAnsi="Times New Roman" w:cs="Times New Roman"/>
        </w:rPr>
        <w:t xml:space="preserve"> 26.05.2016г.</w:t>
      </w:r>
      <w:r w:rsidRPr="000B0609">
        <w:rPr>
          <w:rFonts w:ascii="Times New Roman" w:hAnsi="Times New Roman" w:cs="Times New Roman"/>
        </w:rPr>
        <w:t xml:space="preserve">, Уставом  </w:t>
      </w:r>
      <w:proofErr w:type="spellStart"/>
      <w:r w:rsidRPr="000B060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0B0609">
        <w:rPr>
          <w:rFonts w:ascii="Times New Roman" w:hAnsi="Times New Roman" w:cs="Times New Roman"/>
          <w:sz w:val="24"/>
          <w:szCs w:val="24"/>
        </w:rPr>
        <w:t xml:space="preserve"> </w:t>
      </w:r>
      <w:r w:rsidRPr="000B0609">
        <w:rPr>
          <w:rFonts w:ascii="Times New Roman" w:hAnsi="Times New Roman" w:cs="Times New Roman"/>
        </w:rPr>
        <w:t xml:space="preserve"> муниципального образования,   ПОСТАНОВЛЯЮ:</w:t>
      </w:r>
    </w:p>
    <w:p w:rsidR="000B0609" w:rsidRPr="000B0609" w:rsidRDefault="000B0609" w:rsidP="00560B26">
      <w:pPr>
        <w:spacing w:after="0"/>
        <w:jc w:val="both"/>
        <w:rPr>
          <w:rFonts w:ascii="Times New Roman" w:hAnsi="Times New Roman" w:cs="Times New Roman"/>
        </w:rPr>
      </w:pPr>
    </w:p>
    <w:p w:rsidR="000B0609" w:rsidRPr="000B0609" w:rsidRDefault="000B0609" w:rsidP="00560B2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B0609">
        <w:rPr>
          <w:rFonts w:ascii="Times New Roman" w:hAnsi="Times New Roman" w:cs="Times New Roman"/>
        </w:rPr>
        <w:t>1.Утвердить  перечень  муниципального имущества, св</w:t>
      </w:r>
      <w:r w:rsidR="00560B26">
        <w:rPr>
          <w:rFonts w:ascii="Times New Roman" w:hAnsi="Times New Roman" w:cs="Times New Roman"/>
        </w:rPr>
        <w:t>ободного от прав  третьих лиц (</w:t>
      </w:r>
      <w:r w:rsidRPr="000B0609">
        <w:rPr>
          <w:rFonts w:ascii="Times New Roman" w:hAnsi="Times New Roman" w:cs="Times New Roman"/>
        </w:rPr>
        <w:t xml:space="preserve">за исключением имущественных прав субъектов малого </w:t>
      </w:r>
      <w:r w:rsidR="00560B26">
        <w:rPr>
          <w:rFonts w:ascii="Times New Roman" w:hAnsi="Times New Roman" w:cs="Times New Roman"/>
        </w:rPr>
        <w:t>и среднего предпринимательства)</w:t>
      </w:r>
      <w:r w:rsidRPr="000B0609">
        <w:rPr>
          <w:rFonts w:ascii="Times New Roman" w:hAnsi="Times New Roman" w:cs="Times New Roman"/>
        </w:rPr>
        <w:t>, предназначенног</w:t>
      </w:r>
      <w:r w:rsidR="00C36A7B">
        <w:rPr>
          <w:rFonts w:ascii="Times New Roman" w:hAnsi="Times New Roman" w:cs="Times New Roman"/>
        </w:rPr>
        <w:t>о для передачи во владение  и (</w:t>
      </w:r>
      <w:r w:rsidRPr="000B0609">
        <w:rPr>
          <w:rFonts w:ascii="Times New Roman" w:hAnsi="Times New Roman" w:cs="Times New Roman"/>
        </w:rPr>
        <w:t>или)  в пользование на долгосрочной основе  субъектам малого  и среднего предпринимательства и  организациям,  образующим инфраструктуру поддержки субъектов малого и среднего предпринимательства, которое  также может быть  отчуждено на возмездной основе в собственность субъектов малого и среднего</w:t>
      </w:r>
      <w:proofErr w:type="gramEnd"/>
      <w:r w:rsidRPr="000B0609">
        <w:rPr>
          <w:rFonts w:ascii="Times New Roman" w:hAnsi="Times New Roman" w:cs="Times New Roman"/>
        </w:rPr>
        <w:t xml:space="preserve"> предпринимательств,   согласно  Приложению №1.</w:t>
      </w:r>
    </w:p>
    <w:p w:rsidR="000B0609" w:rsidRPr="000B0609" w:rsidRDefault="000B0609" w:rsidP="00560B26">
      <w:pPr>
        <w:spacing w:after="0"/>
        <w:jc w:val="both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 xml:space="preserve">2.  Опубликовать настоящее  постановление в бюллетене нормативно-правовых актов,  а также разместить в сети  Интернет на официальном сайте  </w:t>
      </w:r>
      <w:proofErr w:type="spellStart"/>
      <w:r w:rsidRPr="000B060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0B0609">
        <w:rPr>
          <w:rFonts w:ascii="Times New Roman" w:hAnsi="Times New Roman" w:cs="Times New Roman"/>
          <w:sz w:val="24"/>
          <w:szCs w:val="24"/>
        </w:rPr>
        <w:t xml:space="preserve"> </w:t>
      </w:r>
      <w:r w:rsidRPr="000B0609">
        <w:rPr>
          <w:rFonts w:ascii="Times New Roman" w:hAnsi="Times New Roman" w:cs="Times New Roman"/>
        </w:rPr>
        <w:t xml:space="preserve"> МО.</w:t>
      </w:r>
    </w:p>
    <w:p w:rsid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C36A7B" w:rsidRPr="000B0609" w:rsidRDefault="00C36A7B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609">
        <w:rPr>
          <w:rFonts w:ascii="Times New Roman" w:hAnsi="Times New Roman" w:cs="Times New Roman"/>
        </w:rPr>
        <w:t xml:space="preserve"> Глава </w:t>
      </w:r>
      <w:proofErr w:type="spellStart"/>
      <w:r w:rsidRPr="000B060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0B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 xml:space="preserve"> муниципального образования                                                                </w:t>
      </w:r>
      <w:r w:rsidR="00560B26">
        <w:rPr>
          <w:rFonts w:ascii="Times New Roman" w:hAnsi="Times New Roman" w:cs="Times New Roman"/>
        </w:rPr>
        <w:t xml:space="preserve">                        </w:t>
      </w:r>
      <w:r w:rsidRPr="000B0609">
        <w:rPr>
          <w:rFonts w:ascii="Times New Roman" w:hAnsi="Times New Roman" w:cs="Times New Roman"/>
        </w:rPr>
        <w:t xml:space="preserve">М.Т. </w:t>
      </w:r>
      <w:proofErr w:type="spellStart"/>
      <w:r w:rsidRPr="000B0609">
        <w:rPr>
          <w:rFonts w:ascii="Times New Roman" w:hAnsi="Times New Roman" w:cs="Times New Roman"/>
        </w:rPr>
        <w:t>Нагуслаев</w:t>
      </w:r>
      <w:proofErr w:type="spellEnd"/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560B26" w:rsidRDefault="00560B26" w:rsidP="000B0609">
      <w:pPr>
        <w:spacing w:after="0"/>
        <w:jc w:val="right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jc w:val="right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lastRenderedPageBreak/>
        <w:t>Приложение № 1</w:t>
      </w:r>
    </w:p>
    <w:p w:rsidR="000B0609" w:rsidRPr="000B0609" w:rsidRDefault="000B0609" w:rsidP="000B0609">
      <w:pPr>
        <w:spacing w:after="0"/>
        <w:jc w:val="right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 xml:space="preserve">к Постановлению </w:t>
      </w:r>
    </w:p>
    <w:p w:rsidR="000B0609" w:rsidRPr="000B0609" w:rsidRDefault="000B0609" w:rsidP="000B0609">
      <w:pPr>
        <w:spacing w:after="0"/>
        <w:jc w:val="right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>главы администрации</w:t>
      </w:r>
    </w:p>
    <w:p w:rsidR="000B0609" w:rsidRPr="000B0609" w:rsidRDefault="00C36A7B" w:rsidP="000B06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B0609" w:rsidRPr="000B0609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 xml:space="preserve">41 </w:t>
      </w:r>
      <w:r w:rsidR="000B0609" w:rsidRPr="000B0609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15.03.</w:t>
      </w:r>
      <w:r w:rsidR="000B0609" w:rsidRPr="000B0609">
        <w:rPr>
          <w:rFonts w:ascii="Times New Roman" w:hAnsi="Times New Roman" w:cs="Times New Roman"/>
        </w:rPr>
        <w:t xml:space="preserve"> 2017 г. </w:t>
      </w:r>
    </w:p>
    <w:p w:rsidR="000B0609" w:rsidRPr="000B0609" w:rsidRDefault="000B0609" w:rsidP="000B0609">
      <w:pPr>
        <w:spacing w:after="0"/>
        <w:jc w:val="right"/>
        <w:rPr>
          <w:rFonts w:ascii="Times New Roman" w:hAnsi="Times New Roman" w:cs="Times New Roman"/>
        </w:rPr>
      </w:pPr>
    </w:p>
    <w:p w:rsidR="000B0609" w:rsidRPr="000B0609" w:rsidRDefault="000B0609" w:rsidP="00560B26">
      <w:pPr>
        <w:spacing w:after="0"/>
        <w:jc w:val="center"/>
        <w:rPr>
          <w:rFonts w:ascii="Times New Roman" w:hAnsi="Times New Roman" w:cs="Times New Roman"/>
        </w:rPr>
      </w:pPr>
    </w:p>
    <w:p w:rsidR="000B0609" w:rsidRPr="000B0609" w:rsidRDefault="000B0609" w:rsidP="00560B26">
      <w:pPr>
        <w:spacing w:after="0"/>
        <w:jc w:val="center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>Перечень</w:t>
      </w:r>
    </w:p>
    <w:p w:rsidR="000B0609" w:rsidRPr="000B0609" w:rsidRDefault="000B0609" w:rsidP="00560B26">
      <w:pPr>
        <w:spacing w:after="0"/>
        <w:jc w:val="center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 xml:space="preserve">муниципального имущества </w:t>
      </w:r>
      <w:proofErr w:type="spellStart"/>
      <w:r w:rsidRPr="000B0609"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0B0609">
        <w:rPr>
          <w:rFonts w:ascii="Times New Roman" w:hAnsi="Times New Roman" w:cs="Times New Roman"/>
          <w:sz w:val="24"/>
          <w:szCs w:val="24"/>
        </w:rPr>
        <w:t xml:space="preserve"> </w:t>
      </w:r>
      <w:r w:rsidRPr="000B0609">
        <w:rPr>
          <w:rFonts w:ascii="Times New Roman" w:hAnsi="Times New Roman" w:cs="Times New Roman"/>
        </w:rPr>
        <w:t xml:space="preserve"> муниципального образования,</w:t>
      </w:r>
    </w:p>
    <w:p w:rsidR="000B0609" w:rsidRPr="000B0609" w:rsidRDefault="000B0609" w:rsidP="00560B26">
      <w:pPr>
        <w:spacing w:after="0"/>
        <w:jc w:val="center"/>
        <w:rPr>
          <w:rFonts w:ascii="Times New Roman" w:hAnsi="Times New Roman" w:cs="Times New Roman"/>
        </w:rPr>
      </w:pPr>
      <w:r w:rsidRPr="000B0609">
        <w:rPr>
          <w:rFonts w:ascii="Times New Roman" w:hAnsi="Times New Roman" w:cs="Times New Roman"/>
        </w:rPr>
        <w:t>предназначенного для передачи во владение и (или) пользование на долгосрочной основе субъектам малого и среднего предприним</w:t>
      </w:r>
      <w:r w:rsidR="00560B26">
        <w:rPr>
          <w:rFonts w:ascii="Times New Roman" w:hAnsi="Times New Roman" w:cs="Times New Roman"/>
        </w:rPr>
        <w:t>ательства и  организациям</w:t>
      </w:r>
      <w:r w:rsidRPr="000B0609">
        <w:rPr>
          <w:rFonts w:ascii="Times New Roman" w:hAnsi="Times New Roman" w:cs="Times New Roman"/>
        </w:rPr>
        <w:t>, образующим инфраструктуру поддержки  субъектов малого и среднего предпринимательства.</w:t>
      </w: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486"/>
        <w:gridCol w:w="2084"/>
        <w:gridCol w:w="3157"/>
        <w:gridCol w:w="1936"/>
        <w:gridCol w:w="1908"/>
      </w:tblGrid>
      <w:tr w:rsidR="000B0609" w:rsidRPr="000B0609" w:rsidTr="009C5654">
        <w:tc>
          <w:tcPr>
            <w:tcW w:w="486" w:type="dxa"/>
          </w:tcPr>
          <w:p w:rsidR="000B0609" w:rsidRPr="000B0609" w:rsidRDefault="000B0609" w:rsidP="000B0609">
            <w:pPr>
              <w:jc w:val="center"/>
            </w:pPr>
            <w:r w:rsidRPr="000B0609">
              <w:t>№</w:t>
            </w:r>
          </w:p>
          <w:p w:rsidR="000B0609" w:rsidRPr="000B0609" w:rsidRDefault="000B0609" w:rsidP="000B0609">
            <w:pPr>
              <w:jc w:val="center"/>
            </w:pPr>
            <w:proofErr w:type="spellStart"/>
            <w:proofErr w:type="gramStart"/>
            <w:r w:rsidRPr="000B0609">
              <w:t>п</w:t>
            </w:r>
            <w:proofErr w:type="spellEnd"/>
            <w:proofErr w:type="gramEnd"/>
            <w:r w:rsidRPr="000B0609">
              <w:t>/</w:t>
            </w:r>
            <w:proofErr w:type="spellStart"/>
            <w:r w:rsidRPr="000B0609">
              <w:t>п</w:t>
            </w:r>
            <w:proofErr w:type="spellEnd"/>
          </w:p>
        </w:tc>
        <w:tc>
          <w:tcPr>
            <w:tcW w:w="2142" w:type="dxa"/>
          </w:tcPr>
          <w:p w:rsidR="000B0609" w:rsidRPr="000B0609" w:rsidRDefault="000B0609" w:rsidP="000B0609">
            <w:pPr>
              <w:jc w:val="center"/>
            </w:pPr>
            <w:r w:rsidRPr="000B0609">
              <w:t xml:space="preserve">Наименование </w:t>
            </w:r>
          </w:p>
          <w:p w:rsidR="000B0609" w:rsidRPr="000B0609" w:rsidRDefault="000B0609" w:rsidP="000B0609">
            <w:pPr>
              <w:jc w:val="center"/>
            </w:pPr>
            <w:r w:rsidRPr="000B0609">
              <w:t>объекта</w:t>
            </w:r>
          </w:p>
        </w:tc>
        <w:tc>
          <w:tcPr>
            <w:tcW w:w="3290" w:type="dxa"/>
          </w:tcPr>
          <w:p w:rsidR="000B0609" w:rsidRPr="000B0609" w:rsidRDefault="000B0609" w:rsidP="000B0609">
            <w:pPr>
              <w:jc w:val="center"/>
            </w:pPr>
            <w:r w:rsidRPr="000B0609">
              <w:t xml:space="preserve">Адрес </w:t>
            </w:r>
          </w:p>
          <w:p w:rsidR="000B0609" w:rsidRPr="000B0609" w:rsidRDefault="000B0609" w:rsidP="000B0609">
            <w:pPr>
              <w:jc w:val="center"/>
            </w:pPr>
            <w:r w:rsidRPr="000B0609">
              <w:t>местонахождения</w:t>
            </w:r>
          </w:p>
        </w:tc>
        <w:tc>
          <w:tcPr>
            <w:tcW w:w="1969" w:type="dxa"/>
          </w:tcPr>
          <w:p w:rsidR="000B0609" w:rsidRPr="000B0609" w:rsidRDefault="000B0609" w:rsidP="000B0609">
            <w:pPr>
              <w:jc w:val="center"/>
            </w:pPr>
            <w:r w:rsidRPr="000B0609">
              <w:t>Характеристика</w:t>
            </w:r>
          </w:p>
          <w:p w:rsidR="000B0609" w:rsidRPr="000B0609" w:rsidRDefault="000B0609" w:rsidP="000B0609">
            <w:pPr>
              <w:jc w:val="center"/>
            </w:pPr>
            <w:r w:rsidRPr="000B0609">
              <w:t>объекта</w:t>
            </w:r>
          </w:p>
        </w:tc>
        <w:tc>
          <w:tcPr>
            <w:tcW w:w="1967" w:type="dxa"/>
          </w:tcPr>
          <w:p w:rsidR="000B0609" w:rsidRPr="000B0609" w:rsidRDefault="000B0609" w:rsidP="000B0609">
            <w:pPr>
              <w:jc w:val="center"/>
            </w:pPr>
            <w:r w:rsidRPr="000B0609">
              <w:t>Примечание</w:t>
            </w:r>
          </w:p>
        </w:tc>
      </w:tr>
      <w:tr w:rsidR="000B0609" w:rsidRPr="000B0609" w:rsidTr="009C5654">
        <w:tc>
          <w:tcPr>
            <w:tcW w:w="486" w:type="dxa"/>
          </w:tcPr>
          <w:p w:rsidR="000B0609" w:rsidRPr="000B0609" w:rsidRDefault="000B0609" w:rsidP="000B0609">
            <w:pPr>
              <w:jc w:val="center"/>
            </w:pPr>
            <w:r w:rsidRPr="000B0609">
              <w:t>1</w:t>
            </w:r>
          </w:p>
        </w:tc>
        <w:tc>
          <w:tcPr>
            <w:tcW w:w="2142" w:type="dxa"/>
          </w:tcPr>
          <w:p w:rsidR="000B0609" w:rsidRPr="000B0609" w:rsidRDefault="000B0609" w:rsidP="000B0609"/>
        </w:tc>
        <w:tc>
          <w:tcPr>
            <w:tcW w:w="3290" w:type="dxa"/>
          </w:tcPr>
          <w:p w:rsidR="000B0609" w:rsidRPr="000B0609" w:rsidRDefault="000B0609" w:rsidP="000B0609"/>
        </w:tc>
        <w:tc>
          <w:tcPr>
            <w:tcW w:w="1969" w:type="dxa"/>
          </w:tcPr>
          <w:p w:rsidR="000B0609" w:rsidRPr="000B0609" w:rsidRDefault="000B0609" w:rsidP="000B0609"/>
        </w:tc>
        <w:tc>
          <w:tcPr>
            <w:tcW w:w="1967" w:type="dxa"/>
          </w:tcPr>
          <w:p w:rsidR="000B0609" w:rsidRPr="000B0609" w:rsidRDefault="000B0609" w:rsidP="000B0609"/>
        </w:tc>
      </w:tr>
      <w:tr w:rsidR="000B0609" w:rsidRPr="000B0609" w:rsidTr="009C5654">
        <w:tc>
          <w:tcPr>
            <w:tcW w:w="486" w:type="dxa"/>
          </w:tcPr>
          <w:p w:rsidR="000B0609" w:rsidRPr="000B0609" w:rsidRDefault="000B0609" w:rsidP="000B0609">
            <w:pPr>
              <w:jc w:val="center"/>
            </w:pPr>
            <w:r w:rsidRPr="000B0609">
              <w:t>2</w:t>
            </w:r>
          </w:p>
        </w:tc>
        <w:tc>
          <w:tcPr>
            <w:tcW w:w="2142" w:type="dxa"/>
          </w:tcPr>
          <w:p w:rsidR="000B0609" w:rsidRPr="000B0609" w:rsidRDefault="000B0609" w:rsidP="000B0609"/>
        </w:tc>
        <w:tc>
          <w:tcPr>
            <w:tcW w:w="3290" w:type="dxa"/>
          </w:tcPr>
          <w:p w:rsidR="000B0609" w:rsidRPr="000B0609" w:rsidRDefault="000B0609" w:rsidP="000B0609"/>
        </w:tc>
        <w:tc>
          <w:tcPr>
            <w:tcW w:w="1969" w:type="dxa"/>
          </w:tcPr>
          <w:p w:rsidR="000B0609" w:rsidRPr="000B0609" w:rsidRDefault="000B0609" w:rsidP="000B0609"/>
        </w:tc>
        <w:tc>
          <w:tcPr>
            <w:tcW w:w="1967" w:type="dxa"/>
          </w:tcPr>
          <w:p w:rsidR="000B0609" w:rsidRPr="000B0609" w:rsidRDefault="000B0609" w:rsidP="000B0609">
            <w:pPr>
              <w:jc w:val="center"/>
            </w:pPr>
          </w:p>
        </w:tc>
      </w:tr>
      <w:tr w:rsidR="000B0609" w:rsidRPr="000B0609" w:rsidTr="009C5654">
        <w:tc>
          <w:tcPr>
            <w:tcW w:w="486" w:type="dxa"/>
          </w:tcPr>
          <w:p w:rsidR="000B0609" w:rsidRPr="000B0609" w:rsidRDefault="000B0609" w:rsidP="000B0609">
            <w:pPr>
              <w:jc w:val="center"/>
            </w:pPr>
            <w:r w:rsidRPr="000B0609">
              <w:t>3</w:t>
            </w:r>
          </w:p>
        </w:tc>
        <w:tc>
          <w:tcPr>
            <w:tcW w:w="2142" w:type="dxa"/>
          </w:tcPr>
          <w:p w:rsidR="000B0609" w:rsidRPr="000B0609" w:rsidRDefault="000B0609" w:rsidP="000B0609"/>
        </w:tc>
        <w:tc>
          <w:tcPr>
            <w:tcW w:w="3290" w:type="dxa"/>
          </w:tcPr>
          <w:p w:rsidR="000B0609" w:rsidRPr="000B0609" w:rsidRDefault="000B0609" w:rsidP="000B0609"/>
        </w:tc>
        <w:tc>
          <w:tcPr>
            <w:tcW w:w="1969" w:type="dxa"/>
          </w:tcPr>
          <w:p w:rsidR="000B0609" w:rsidRPr="000B0609" w:rsidRDefault="000B0609" w:rsidP="000B0609"/>
        </w:tc>
        <w:tc>
          <w:tcPr>
            <w:tcW w:w="1967" w:type="dxa"/>
          </w:tcPr>
          <w:p w:rsidR="000B0609" w:rsidRPr="000B0609" w:rsidRDefault="000B0609" w:rsidP="000B0609">
            <w:pPr>
              <w:jc w:val="center"/>
            </w:pPr>
          </w:p>
        </w:tc>
      </w:tr>
      <w:tr w:rsidR="000B0609" w:rsidRPr="000B0609" w:rsidTr="009C5654">
        <w:tc>
          <w:tcPr>
            <w:tcW w:w="486" w:type="dxa"/>
          </w:tcPr>
          <w:p w:rsidR="000B0609" w:rsidRPr="000B0609" w:rsidRDefault="000B0609" w:rsidP="000B0609">
            <w:pPr>
              <w:jc w:val="center"/>
            </w:pPr>
            <w:r w:rsidRPr="000B0609">
              <w:t>4</w:t>
            </w:r>
          </w:p>
        </w:tc>
        <w:tc>
          <w:tcPr>
            <w:tcW w:w="2142" w:type="dxa"/>
          </w:tcPr>
          <w:p w:rsidR="000B0609" w:rsidRPr="000B0609" w:rsidRDefault="000B0609" w:rsidP="000B0609"/>
        </w:tc>
        <w:tc>
          <w:tcPr>
            <w:tcW w:w="3290" w:type="dxa"/>
          </w:tcPr>
          <w:p w:rsidR="000B0609" w:rsidRPr="000B0609" w:rsidRDefault="000B0609" w:rsidP="000B0609"/>
        </w:tc>
        <w:tc>
          <w:tcPr>
            <w:tcW w:w="1969" w:type="dxa"/>
          </w:tcPr>
          <w:p w:rsidR="000B0609" w:rsidRPr="000B0609" w:rsidRDefault="000B0609" w:rsidP="000B0609"/>
        </w:tc>
        <w:tc>
          <w:tcPr>
            <w:tcW w:w="1967" w:type="dxa"/>
          </w:tcPr>
          <w:p w:rsidR="000B0609" w:rsidRPr="000B0609" w:rsidRDefault="000B0609" w:rsidP="000B0609">
            <w:pPr>
              <w:jc w:val="center"/>
            </w:pPr>
          </w:p>
        </w:tc>
      </w:tr>
      <w:tr w:rsidR="000B0609" w:rsidRPr="000B0609" w:rsidTr="009C5654">
        <w:tc>
          <w:tcPr>
            <w:tcW w:w="486" w:type="dxa"/>
          </w:tcPr>
          <w:p w:rsidR="000B0609" w:rsidRPr="000B0609" w:rsidRDefault="000B0609" w:rsidP="000B0609">
            <w:pPr>
              <w:jc w:val="center"/>
            </w:pPr>
            <w:r w:rsidRPr="000B0609">
              <w:t>5</w:t>
            </w:r>
          </w:p>
        </w:tc>
        <w:tc>
          <w:tcPr>
            <w:tcW w:w="2142" w:type="dxa"/>
          </w:tcPr>
          <w:p w:rsidR="000B0609" w:rsidRPr="000B0609" w:rsidRDefault="000B0609" w:rsidP="000B0609"/>
        </w:tc>
        <w:tc>
          <w:tcPr>
            <w:tcW w:w="3290" w:type="dxa"/>
          </w:tcPr>
          <w:p w:rsidR="000B0609" w:rsidRPr="000B0609" w:rsidRDefault="000B0609" w:rsidP="000B0609"/>
        </w:tc>
        <w:tc>
          <w:tcPr>
            <w:tcW w:w="1969" w:type="dxa"/>
          </w:tcPr>
          <w:p w:rsidR="000B0609" w:rsidRPr="000B0609" w:rsidRDefault="000B0609" w:rsidP="000B0609"/>
        </w:tc>
        <w:tc>
          <w:tcPr>
            <w:tcW w:w="1967" w:type="dxa"/>
          </w:tcPr>
          <w:p w:rsidR="000B0609" w:rsidRPr="000B0609" w:rsidRDefault="000B0609" w:rsidP="000B0609">
            <w:pPr>
              <w:jc w:val="center"/>
            </w:pPr>
          </w:p>
        </w:tc>
      </w:tr>
    </w:tbl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jc w:val="center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0B0609" w:rsidRPr="000B0609" w:rsidRDefault="000B0609" w:rsidP="000B0609">
      <w:pPr>
        <w:spacing w:after="0"/>
        <w:rPr>
          <w:rFonts w:ascii="Times New Roman" w:hAnsi="Times New Roman" w:cs="Times New Roman"/>
        </w:rPr>
      </w:pPr>
    </w:p>
    <w:p w:rsidR="00DB3728" w:rsidRDefault="00DB3728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p w:rsidR="009F400D" w:rsidRDefault="009F400D" w:rsidP="000B0609">
      <w:pPr>
        <w:spacing w:after="0"/>
        <w:rPr>
          <w:rFonts w:ascii="Times New Roman" w:hAnsi="Times New Roman" w:cs="Times New Roman"/>
        </w:rPr>
      </w:pPr>
    </w:p>
    <w:sectPr w:rsidR="009F400D" w:rsidSect="00DB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09"/>
    <w:rsid w:val="00053360"/>
    <w:rsid w:val="000B0609"/>
    <w:rsid w:val="000E5262"/>
    <w:rsid w:val="003931D0"/>
    <w:rsid w:val="00510987"/>
    <w:rsid w:val="00560B26"/>
    <w:rsid w:val="0093797C"/>
    <w:rsid w:val="009B0862"/>
    <w:rsid w:val="009F400D"/>
    <w:rsid w:val="00C36A7B"/>
    <w:rsid w:val="00D95672"/>
    <w:rsid w:val="00DB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6">
    <w:name w:val="Подзаголовок для информации об изменениях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9F400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3">
    <w:name w:val="s_3"/>
    <w:basedOn w:val="a"/>
    <w:rsid w:val="009F400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rsid w:val="009F400D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9F400D"/>
    <w:rPr>
      <w:rFonts w:ascii="Times New Roman" w:hAnsi="Times New Roman" w:cs="Times New Roman" w:hint="default"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2542</Characters>
  <Application>Microsoft Office Word</Application>
  <DocSecurity>0</DocSecurity>
  <Lines>21</Lines>
  <Paragraphs>5</Paragraphs>
  <ScaleCrop>false</ScaleCrop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2017-02-21T07:47:00Z</dcterms:created>
  <dcterms:modified xsi:type="dcterms:W3CDTF">2017-03-15T03:53:00Z</dcterms:modified>
</cp:coreProperties>
</file>