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629" w:rsidRDefault="00BB6629" w:rsidP="005D6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6629" w:rsidRPr="002C4BE8" w:rsidRDefault="00BB6629" w:rsidP="00BB66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46A4" w:rsidRPr="00F634DE" w:rsidRDefault="00F246A4" w:rsidP="007164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>18.11.2024г. № 115</w:t>
      </w:r>
    </w:p>
    <w:p w:rsidR="0071644C" w:rsidRPr="00F634DE" w:rsidRDefault="0071644C" w:rsidP="007164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44C" w:rsidRPr="00F634DE" w:rsidRDefault="0071644C" w:rsidP="007164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44C" w:rsidRPr="00F634DE" w:rsidRDefault="0071644C" w:rsidP="007164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 xml:space="preserve">ОЛЬХОНСКИЙ </w:t>
      </w:r>
      <w:r w:rsidR="00F246A4" w:rsidRPr="00F634DE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F634DE">
        <w:rPr>
          <w:rFonts w:ascii="Arial" w:hAnsi="Arial" w:cs="Arial"/>
          <w:b/>
          <w:sz w:val="32"/>
          <w:szCs w:val="32"/>
        </w:rPr>
        <w:t>РАЙОН</w:t>
      </w:r>
    </w:p>
    <w:p w:rsidR="0071644C" w:rsidRPr="00F634DE" w:rsidRDefault="00F246A4" w:rsidP="00F246A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>ШАРА</w:t>
      </w:r>
      <w:r w:rsidR="000D2529" w:rsidRPr="00F634DE">
        <w:rPr>
          <w:rFonts w:ascii="Arial" w:hAnsi="Arial" w:cs="Arial"/>
          <w:b/>
          <w:sz w:val="32"/>
          <w:szCs w:val="32"/>
        </w:rPr>
        <w:t>-ТОГОТСКО</w:t>
      </w:r>
      <w:r w:rsidRPr="00F634DE">
        <w:rPr>
          <w:rFonts w:ascii="Arial" w:hAnsi="Arial" w:cs="Arial"/>
          <w:b/>
          <w:sz w:val="32"/>
          <w:szCs w:val="32"/>
        </w:rPr>
        <w:t>Е</w:t>
      </w:r>
      <w:r w:rsidR="0071644C" w:rsidRPr="00F634DE">
        <w:rPr>
          <w:rFonts w:ascii="Arial" w:hAnsi="Arial" w:cs="Arial"/>
          <w:b/>
          <w:sz w:val="32"/>
          <w:szCs w:val="32"/>
        </w:rPr>
        <w:t xml:space="preserve"> </w:t>
      </w:r>
      <w:r w:rsidRPr="00F634DE">
        <w:rPr>
          <w:rFonts w:ascii="Arial" w:hAnsi="Arial" w:cs="Arial"/>
          <w:b/>
          <w:sz w:val="32"/>
          <w:szCs w:val="32"/>
        </w:rPr>
        <w:t>СЕЛЬСКОЕ ПОСЕЛЕНИЕ</w:t>
      </w:r>
    </w:p>
    <w:p w:rsidR="0071644C" w:rsidRPr="00F634DE" w:rsidRDefault="0071644C" w:rsidP="00F246A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71644C" w:rsidRPr="00F634DE" w:rsidRDefault="0071644C" w:rsidP="007164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34DE">
        <w:rPr>
          <w:rFonts w:ascii="Arial" w:hAnsi="Arial" w:cs="Arial"/>
          <w:b/>
          <w:sz w:val="32"/>
          <w:szCs w:val="32"/>
        </w:rPr>
        <w:t>ПОСТАНОВЛЕНИЕ</w:t>
      </w:r>
    </w:p>
    <w:p w:rsidR="0071644C" w:rsidRPr="00F634DE" w:rsidRDefault="0071644C" w:rsidP="0071644C">
      <w:pPr>
        <w:spacing w:after="0" w:line="240" w:lineRule="auto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</w:p>
    <w:p w:rsidR="0073097A" w:rsidRPr="00F634DE" w:rsidRDefault="0073097A" w:rsidP="00F246A4">
      <w:pPr>
        <w:spacing w:after="0" w:line="240" w:lineRule="auto"/>
        <w:jc w:val="center"/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</w:pP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О</w:t>
      </w:r>
      <w:r w:rsidR="00F246A4"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Б УТВЕРЖДЕНИИ ПОЛОЖЕНИЯ ОБ ОРГАНИЗАЦИИ</w:t>
      </w:r>
    </w:p>
    <w:p w:rsidR="0073097A" w:rsidRPr="00F634DE" w:rsidRDefault="00F246A4" w:rsidP="00F246A4">
      <w:pPr>
        <w:spacing w:after="0" w:line="240" w:lineRule="auto"/>
        <w:jc w:val="center"/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</w:pP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СНАБЖЕНИЯ НАСЕЛЕНИЯ</w:t>
      </w:r>
      <w:r w:rsidR="007163E5"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 xml:space="preserve"> </w:t>
      </w:r>
      <w:r w:rsidR="000D2529"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Ш</w:t>
      </w: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АРА-</w:t>
      </w:r>
      <w:r w:rsidR="000D2529"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Т</w:t>
      </w: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ОГОТСКОГО МУНИЦИПАЛЬНОГО</w:t>
      </w:r>
      <w:r w:rsid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 xml:space="preserve"> </w:t>
      </w: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 xml:space="preserve">ОБРАЗОВАНИЯ ТВЕРДЫМ ТОПЛИВОМ </w:t>
      </w:r>
      <w:r w:rsidR="0073097A"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(</w:t>
      </w:r>
      <w:r w:rsidRPr="00F634DE">
        <w:rPr>
          <w:rFonts w:ascii="Arial" w:hAnsi="Arial" w:cs="Arial"/>
          <w:b/>
          <w:color w:val="22272F"/>
          <w:sz w:val="32"/>
          <w:szCs w:val="32"/>
          <w:shd w:val="clear" w:color="auto" w:fill="FFFFFF"/>
        </w:rPr>
        <w:t>ДРОВАМИ)</w:t>
      </w:r>
    </w:p>
    <w:p w:rsidR="0071644C" w:rsidRPr="00F246A4" w:rsidRDefault="0071644C" w:rsidP="0071644C">
      <w:pPr>
        <w:spacing w:after="0" w:line="240" w:lineRule="auto"/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</w:pPr>
    </w:p>
    <w:p w:rsidR="00F634DE" w:rsidRPr="00F634DE" w:rsidRDefault="0073097A" w:rsidP="0073097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 целях организации снабжения твердым топливом (дровами) нас</w:t>
      </w:r>
      <w:r w:rsidR="007163E5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еления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муниципального образования</w:t>
      </w:r>
      <w:r w:rsidR="0071644C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в соответствии с п. 4. ч. 1 ст. 14 Федерального закона от 06.10.2003 г. № 131-ФЗ «Об общих принципах организации местного самоуправления </w:t>
      </w:r>
      <w:r w:rsidR="000811AE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</w:t>
      </w:r>
      <w:r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Российской Федерации», </w:t>
      </w:r>
      <w:r w:rsidR="007163E5"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руководствуясь статьей 45 Устава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  <w:r w:rsidR="0071644C"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муниципального образования, администрация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  <w:r w:rsidR="0071644C"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муниципального образования</w:t>
      </w:r>
    </w:p>
    <w:p w:rsidR="00F634DE" w:rsidRDefault="00F634DE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71644C" w:rsidRDefault="00F634DE" w:rsidP="00F634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F634DE">
        <w:rPr>
          <w:rFonts w:ascii="Arial" w:hAnsi="Arial" w:cs="Arial"/>
          <w:b/>
          <w:bCs/>
          <w:kern w:val="2"/>
          <w:sz w:val="30"/>
          <w:szCs w:val="30"/>
        </w:rPr>
        <w:t>ПОСТАНОВЛЯЕТ</w:t>
      </w:r>
      <w:r w:rsidR="0071644C" w:rsidRPr="00F634DE">
        <w:rPr>
          <w:rFonts w:ascii="Arial" w:hAnsi="Arial" w:cs="Arial"/>
          <w:b/>
          <w:bCs/>
          <w:kern w:val="2"/>
          <w:sz w:val="30"/>
          <w:szCs w:val="30"/>
        </w:rPr>
        <w:t>:</w:t>
      </w:r>
    </w:p>
    <w:p w:rsidR="00F634DE" w:rsidRPr="00F634DE" w:rsidRDefault="00F634DE" w:rsidP="00F634D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71644C" w:rsidRPr="00F634DE" w:rsidRDefault="0073097A" w:rsidP="0073097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634DE">
        <w:rPr>
          <w:rFonts w:ascii="Arial" w:hAnsi="Arial" w:cs="Arial"/>
          <w:color w:val="000000" w:themeColor="text1"/>
          <w:sz w:val="24"/>
          <w:szCs w:val="24"/>
        </w:rPr>
        <w:t>1. Утвердить Положение об организ</w:t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 xml:space="preserve">ации снабжения населения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твердым топливом (Прилагается).</w:t>
      </w:r>
    </w:p>
    <w:p w:rsidR="0071644C" w:rsidRPr="00F634DE" w:rsidRDefault="0071644C" w:rsidP="0073097A">
      <w:pPr>
        <w:spacing w:after="0" w:line="240" w:lineRule="auto"/>
        <w:ind w:firstLine="709"/>
        <w:jc w:val="both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2. Опубликовать настоящее постановление в Бюллетене но</w:t>
      </w:r>
      <w:r w:rsidR="007163E5"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рмативных правовых актов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муниципального образования.</w:t>
      </w:r>
    </w:p>
    <w:p w:rsidR="0071644C" w:rsidRPr="00F634DE" w:rsidRDefault="0071644C" w:rsidP="0073097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F634DE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3. Настоящее постановление </w:t>
      </w:r>
      <w:r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73097A" w:rsidRPr="00F634DE" w:rsidRDefault="0073097A" w:rsidP="0073097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4. </w:t>
      </w:r>
      <w:proofErr w:type="gramStart"/>
      <w:r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Контроль </w:t>
      </w:r>
      <w:r w:rsidR="007163E5"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>за</w:t>
      </w:r>
      <w:proofErr w:type="gramEnd"/>
      <w:r w:rsidR="007163E5"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исполнением </w:t>
      </w:r>
      <w:r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</w:t>
      </w:r>
      <w:r w:rsidR="007163E5" w:rsidRPr="00F634DE">
        <w:rPr>
          <w:rFonts w:ascii="Arial" w:hAnsi="Arial" w:cs="Arial"/>
          <w:color w:val="000000" w:themeColor="text1"/>
          <w:kern w:val="2"/>
          <w:sz w:val="24"/>
          <w:szCs w:val="24"/>
        </w:rPr>
        <w:t>астоящего постановления  оставляю за собой.</w:t>
      </w:r>
    </w:p>
    <w:p w:rsidR="005D6D48" w:rsidRPr="00F634DE" w:rsidRDefault="005D6D48" w:rsidP="00F634DE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0D2529" w:rsidRPr="00F634DE" w:rsidRDefault="007163E5" w:rsidP="0071644C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634DE">
        <w:rPr>
          <w:rFonts w:ascii="Arial" w:hAnsi="Arial" w:cs="Arial"/>
          <w:color w:val="000000" w:themeColor="text1"/>
          <w:sz w:val="24"/>
          <w:szCs w:val="24"/>
        </w:rPr>
        <w:t xml:space="preserve">Глава  </w:t>
      </w:r>
      <w:r w:rsidR="000D2529" w:rsidRPr="00F634D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Шара-Тоготского</w:t>
      </w:r>
    </w:p>
    <w:p w:rsidR="00F634DE" w:rsidRPr="00F634DE" w:rsidRDefault="0071644C" w:rsidP="0071644C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634DE">
        <w:rPr>
          <w:rFonts w:ascii="Arial" w:hAnsi="Arial" w:cs="Arial"/>
          <w:color w:val="000000" w:themeColor="text1"/>
          <w:sz w:val="24"/>
          <w:szCs w:val="24"/>
        </w:rPr>
        <w:t>муниципальн</w:t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>ого образования</w:t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ab/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ab/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ab/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ab/>
      </w:r>
      <w:r w:rsidR="007163E5" w:rsidRPr="00F634DE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71644C" w:rsidRPr="00F634DE" w:rsidRDefault="000D2529" w:rsidP="0071644C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634DE">
        <w:rPr>
          <w:rFonts w:ascii="Arial" w:hAnsi="Arial" w:cs="Arial"/>
          <w:color w:val="000000" w:themeColor="text1"/>
          <w:sz w:val="24"/>
          <w:szCs w:val="24"/>
        </w:rPr>
        <w:t>М.Т. Нагуслаев</w:t>
      </w:r>
    </w:p>
    <w:p w:rsidR="0071644C" w:rsidRPr="002C4BE8" w:rsidRDefault="0071644C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44C" w:rsidRPr="002C4BE8" w:rsidRDefault="0071644C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097A" w:rsidRPr="002C4BE8" w:rsidRDefault="0073097A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Pr="002C4BE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Pr="002C4BE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Pr="002C4BE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Pr="002C4BE8" w:rsidRDefault="005D6D48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3097A" w:rsidRPr="00F634DE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bCs/>
        </w:rPr>
      </w:pPr>
      <w:r w:rsidRPr="00F634DE">
        <w:rPr>
          <w:rFonts w:ascii="Courier New" w:hAnsi="Courier New" w:cs="Courier New"/>
          <w:bCs/>
        </w:rPr>
        <w:lastRenderedPageBreak/>
        <w:t xml:space="preserve">Приложение </w:t>
      </w:r>
    </w:p>
    <w:p w:rsidR="0073097A" w:rsidRPr="00F634DE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bCs/>
        </w:rPr>
      </w:pPr>
      <w:r w:rsidRPr="00F634DE">
        <w:rPr>
          <w:rFonts w:ascii="Courier New" w:hAnsi="Courier New" w:cs="Courier New"/>
          <w:bCs/>
        </w:rPr>
        <w:t xml:space="preserve">к постановлению администрации </w:t>
      </w:r>
    </w:p>
    <w:p w:rsidR="0073097A" w:rsidRPr="00F634DE" w:rsidRDefault="000D2529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bCs/>
        </w:rPr>
      </w:pPr>
      <w:r w:rsidRPr="00F634DE">
        <w:rPr>
          <w:rFonts w:ascii="Courier New" w:hAnsi="Courier New" w:cs="Courier New"/>
          <w:color w:val="22272F"/>
          <w:shd w:val="clear" w:color="auto" w:fill="FFFFFF"/>
        </w:rPr>
        <w:t>Шара-Тоготского</w:t>
      </w:r>
      <w:r w:rsidR="0073097A" w:rsidRPr="00F634DE">
        <w:rPr>
          <w:rFonts w:ascii="Courier New" w:hAnsi="Courier New" w:cs="Courier New"/>
          <w:bCs/>
        </w:rPr>
        <w:t xml:space="preserve"> муниципального образования </w:t>
      </w:r>
    </w:p>
    <w:p w:rsidR="0073097A" w:rsidRPr="00F634DE" w:rsidRDefault="00EA52C0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0D2529" w:rsidRPr="00F634DE">
        <w:rPr>
          <w:rFonts w:ascii="Courier New" w:hAnsi="Courier New" w:cs="Courier New"/>
          <w:bCs/>
        </w:rPr>
        <w:t>18.11.</w:t>
      </w:r>
      <w:r w:rsidR="005D6D48" w:rsidRPr="00F634DE">
        <w:rPr>
          <w:rFonts w:ascii="Courier New" w:hAnsi="Courier New" w:cs="Courier New"/>
          <w:bCs/>
        </w:rPr>
        <w:t>2024г</w:t>
      </w:r>
      <w:r w:rsidR="0073097A" w:rsidRPr="00F634DE">
        <w:rPr>
          <w:rFonts w:ascii="Courier New" w:hAnsi="Courier New" w:cs="Courier New"/>
          <w:bCs/>
        </w:rPr>
        <w:t xml:space="preserve"> № </w:t>
      </w:r>
      <w:r w:rsidR="000811AE" w:rsidRPr="00F634DE">
        <w:rPr>
          <w:rFonts w:ascii="Courier New" w:hAnsi="Courier New" w:cs="Courier New"/>
          <w:bCs/>
        </w:rPr>
        <w:t>115</w:t>
      </w:r>
    </w:p>
    <w:p w:rsidR="0073097A" w:rsidRPr="00F634DE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ourier New" w:hAnsi="Courier New" w:cs="Courier New"/>
          <w:b/>
          <w:bCs/>
        </w:rPr>
      </w:pPr>
    </w:p>
    <w:p w:rsidR="00FE7E01" w:rsidRPr="00F634DE" w:rsidRDefault="00FE7E01" w:rsidP="0073097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F634DE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FE7E01" w:rsidRPr="00F634DE" w:rsidRDefault="00FE7E01" w:rsidP="007309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34DE">
        <w:rPr>
          <w:rFonts w:ascii="Arial" w:hAnsi="Arial" w:cs="Arial"/>
          <w:b/>
          <w:bCs/>
          <w:sz w:val="24"/>
          <w:szCs w:val="24"/>
        </w:rPr>
        <w:t xml:space="preserve">ОБ ОРГАНИЗАЦИИ СНАБЖЕНИЯ НАСЕЛЕНИЯ </w:t>
      </w:r>
      <w:r w:rsidR="000D2529" w:rsidRPr="00F634DE">
        <w:rPr>
          <w:rFonts w:ascii="Arial" w:hAnsi="Arial" w:cs="Arial"/>
          <w:b/>
          <w:bCs/>
          <w:sz w:val="24"/>
          <w:szCs w:val="24"/>
        </w:rPr>
        <w:t xml:space="preserve">ШАРА-ТОГОТСКОГО </w:t>
      </w:r>
      <w:r w:rsidRPr="00F634DE">
        <w:rPr>
          <w:rFonts w:ascii="Arial" w:hAnsi="Arial" w:cs="Arial"/>
          <w:b/>
          <w:bCs/>
          <w:sz w:val="24"/>
          <w:szCs w:val="24"/>
        </w:rPr>
        <w:t>МУНИЦИПАЛЬНОГО ОБРАЗОВАНИЯ ТВЕРДЫМ ТОПЛИВОМ</w:t>
      </w:r>
      <w:r w:rsidR="0071644C" w:rsidRPr="00F634DE">
        <w:rPr>
          <w:rFonts w:ascii="Arial" w:hAnsi="Arial" w:cs="Arial"/>
          <w:b/>
          <w:bCs/>
          <w:sz w:val="24"/>
          <w:szCs w:val="24"/>
        </w:rPr>
        <w:t xml:space="preserve"> (ДРОВАМИ)</w:t>
      </w:r>
    </w:p>
    <w:p w:rsidR="00FE7E01" w:rsidRPr="00F634DE" w:rsidRDefault="00FE7E01" w:rsidP="007309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E7E01" w:rsidRPr="00F634DE" w:rsidRDefault="00FE7E01" w:rsidP="007309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1.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Общие положения</w:t>
      </w:r>
    </w:p>
    <w:p w:rsidR="00FE7E01" w:rsidRPr="00F634DE" w:rsidRDefault="00FE7E01" w:rsidP="007309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1.1.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proofErr w:type="gramStart"/>
      <w:r w:rsidRPr="00F634DE">
        <w:rPr>
          <w:rFonts w:ascii="Arial" w:hAnsi="Arial" w:cs="Arial"/>
          <w:sz w:val="24"/>
          <w:szCs w:val="24"/>
        </w:rPr>
        <w:t>Настоящее Положение об организ</w:t>
      </w:r>
      <w:r w:rsidR="007163E5" w:rsidRPr="00F634DE">
        <w:rPr>
          <w:rFonts w:ascii="Arial" w:hAnsi="Arial" w:cs="Arial"/>
          <w:sz w:val="24"/>
          <w:szCs w:val="24"/>
        </w:rPr>
        <w:t xml:space="preserve">ации снабжения населения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sz w:val="24"/>
          <w:szCs w:val="24"/>
        </w:rPr>
        <w:t xml:space="preserve"> муниципального образования твердым топливом (далее - Положение) разработано в соответствии с Жилищным кодексом Российской федерации, Федеральным законом от 06.10.2003 N 131-ФЗ «Об общих принципах организации местного самоуправления в Российской Федерации", постановлением Правительства Российской Федерации от 06.05.2011 года N 354 "О предоставлении коммунальных услуг собственникам и пользователям помещений в многоквартирных домах и жилых домов", вцелях</w:t>
      </w:r>
      <w:proofErr w:type="gramEnd"/>
      <w:r w:rsidRPr="00F634DE">
        <w:rPr>
          <w:rFonts w:ascii="Arial" w:hAnsi="Arial" w:cs="Arial"/>
          <w:sz w:val="24"/>
          <w:szCs w:val="24"/>
        </w:rPr>
        <w:t xml:space="preserve"> организации и регулирования вопросов снабжения твердым топливом</w:t>
      </w:r>
      <w:r w:rsidR="006A06E9" w:rsidRPr="00F634DE">
        <w:rPr>
          <w:rFonts w:ascii="Arial" w:hAnsi="Arial" w:cs="Arial"/>
          <w:sz w:val="24"/>
          <w:szCs w:val="24"/>
        </w:rPr>
        <w:t xml:space="preserve"> (дровами)</w:t>
      </w:r>
      <w:r w:rsidRPr="00F634DE">
        <w:rPr>
          <w:rFonts w:ascii="Arial" w:hAnsi="Arial" w:cs="Arial"/>
          <w:sz w:val="24"/>
          <w:szCs w:val="24"/>
        </w:rPr>
        <w:t xml:space="preserve"> населения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sz w:val="24"/>
          <w:szCs w:val="24"/>
        </w:rPr>
        <w:t>муниципального образования, проживающего в жилых домах с печным отоплением.</w:t>
      </w:r>
    </w:p>
    <w:p w:rsidR="00FE7E01" w:rsidRPr="00F634DE" w:rsidRDefault="007163E5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 xml:space="preserve">1.2 Снабжение населения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="00FE7E01" w:rsidRPr="00F634DE">
        <w:rPr>
          <w:rFonts w:ascii="Arial" w:hAnsi="Arial" w:cs="Arial"/>
          <w:sz w:val="24"/>
          <w:szCs w:val="24"/>
        </w:rPr>
        <w:t xml:space="preserve"> муниципального образования твердым топливом - дровами, осуществляется посредством заготовки древесины для целей отопления на основании договоров купли-продажи лесных насаждений или посредством покупки дров у продавцов топлива – граждан, осуществляющих предпринимательскую деятельность и юридических лиц.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1.3.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Основными принципами отношений в сфере снабжения населения твердым топливом являются: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организация снабжения населения топливом надлежащего качества в необходимых объемах;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обеспечение доступности топлива для населения.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Организация отношений в сфере организации снабжения населения топливом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2.1.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 xml:space="preserve">Администрация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A06E9" w:rsidRPr="00F634DE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F634DE">
        <w:rPr>
          <w:rFonts w:ascii="Arial" w:hAnsi="Arial" w:cs="Arial"/>
          <w:sz w:val="24"/>
          <w:szCs w:val="24"/>
        </w:rPr>
        <w:t xml:space="preserve"> осуществляет следующие полномочия по организации снабжения населения топливом: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 осуществляет мониторинг экономического и технического характера относительно деятельности всех участников процесса снабжения населения топливом;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определяет продавцов твердого топлива населению;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 публикует информацию о продавцах твердого топлива, осуществляющих обеспечение населения топливом, и ценах на него на официальном сайте в информационно-телекоммуникационной сети "Интернет"</w:t>
      </w:r>
      <w:r w:rsidR="006A06E9" w:rsidRPr="00F634DE">
        <w:rPr>
          <w:rFonts w:ascii="Arial" w:hAnsi="Arial" w:cs="Arial"/>
          <w:sz w:val="24"/>
          <w:szCs w:val="24"/>
        </w:rPr>
        <w:t>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выдает гражданину при его обращении справку о наличии печного отопления в жилом помещении по месту его постоянного проживания.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Справка о наличии печного отопления по месту постоянного проживания выдается одному из членов семьи один раз в год на основании записи в похозяйственной книги или технического паспорта на жилой дом (квартиру), свидетельствующего о наличии в жилом помещении печного отопления и на основании правоустанавливающего документа</w:t>
      </w:r>
    </w:p>
    <w:p w:rsidR="006A06E9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lastRenderedPageBreak/>
        <w:t xml:space="preserve">Администрация осуществляет учет выданных справок о наличии печного отопления по месту постоянного проживания. 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2.2.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В рамках осуществления своих полномочий Администрация вправе: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запрашивать и получать от продавцов твердого топлива информацию, необходимую для осуществления своих полномочий в соответствии с настоящим Положением;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оказывать содействие в деятельности продавцов твердого топлива.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2.3.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 xml:space="preserve">Продавцы твердого топлива осуществляют следующие функции по организации снабжения населения топливом на территории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заключают договоры с физическими и юридическими лицами с целью снабжения населения твердым топливом;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 xml:space="preserve">реализуют населению топливо по ценам, утвержденным </w:t>
      </w:r>
      <w:r w:rsidR="006A06E9" w:rsidRPr="00F634DE">
        <w:rPr>
          <w:rFonts w:ascii="Arial" w:hAnsi="Arial" w:cs="Arial"/>
          <w:sz w:val="24"/>
          <w:szCs w:val="24"/>
        </w:rPr>
        <w:t>Службой</w:t>
      </w:r>
      <w:r w:rsidRPr="00F634DE">
        <w:rPr>
          <w:rFonts w:ascii="Arial" w:hAnsi="Arial" w:cs="Arial"/>
          <w:sz w:val="24"/>
          <w:szCs w:val="24"/>
        </w:rPr>
        <w:t xml:space="preserve"> по тарифам Иркутской области.</w:t>
      </w:r>
    </w:p>
    <w:p w:rsidR="00FE7E01" w:rsidRPr="00F634DE" w:rsidRDefault="00FE7E01" w:rsidP="006A06E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2.4.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При обращении граждан в адрес продавца твердого топлива на каждое жилое помещение и жилой дом (домовладение) рекомендуется оформлять карточку учета (в электронном виде), в которой указываются следующие данные</w:t>
      </w:r>
      <w:proofErr w:type="gramStart"/>
      <w:r w:rsidRPr="00F634DE">
        <w:rPr>
          <w:rFonts w:ascii="Arial" w:hAnsi="Arial" w:cs="Arial"/>
          <w:sz w:val="24"/>
          <w:szCs w:val="24"/>
        </w:rPr>
        <w:t>:п</w:t>
      </w:r>
      <w:proofErr w:type="gramEnd"/>
      <w:r w:rsidRPr="00F634DE">
        <w:rPr>
          <w:rFonts w:ascii="Arial" w:hAnsi="Arial" w:cs="Arial"/>
          <w:sz w:val="24"/>
          <w:szCs w:val="24"/>
        </w:rPr>
        <w:t>аспортные данные собственника (нанимателя) жилья, адрес, отапливаемая площадь жилого помещения жилого дома (помещения), полагающееся количество твердого топлива согласно установленному нормативу потребления коммунальной услуги по отоплению, вид (марка) и количество фактически отпущенного топлива в натуральном выражении.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2.5.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Доставка топлива до места проживания граждан осуществляется либо транспортом продавца твердого топлива, либо собственным или привлеченным гражданами транспортом.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Размер платы за доставку топлива к месту, указанному потребителем, устанавливается по соглашению потребителя и исполнителя услуги.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3.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Особенности обеспечения населения твердым топливом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3.1.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>Деятельность по обеспечению населения твердым топливом, является коммунальной услугой и на нее распространяются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N 354 "О предоставлении коммунальных услуг собственникам и пользователям помещений в многоквартирных домах и жилых домов".</w:t>
      </w:r>
    </w:p>
    <w:p w:rsidR="00FE7E01" w:rsidRPr="00F634DE" w:rsidRDefault="00FE7E01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3.2.</w:t>
      </w:r>
      <w:r w:rsidRPr="00F634DE">
        <w:rPr>
          <w:rFonts w:ascii="Arial" w:hAnsi="Arial" w:cs="Arial"/>
          <w:sz w:val="24"/>
          <w:szCs w:val="24"/>
          <w:lang w:val="en-US"/>
        </w:rPr>
        <w:t> </w:t>
      </w:r>
      <w:r w:rsidRPr="00F634DE">
        <w:rPr>
          <w:rFonts w:ascii="Arial" w:hAnsi="Arial" w:cs="Arial"/>
          <w:sz w:val="24"/>
          <w:szCs w:val="24"/>
        </w:rPr>
        <w:t xml:space="preserve">Твердое топливо может продаваться потребителям как непосредственно в определенном месте </w:t>
      </w:r>
      <w:proofErr w:type="gramStart"/>
      <w:r w:rsidRPr="00F634DE">
        <w:rPr>
          <w:rFonts w:ascii="Arial" w:hAnsi="Arial" w:cs="Arial"/>
          <w:sz w:val="24"/>
          <w:szCs w:val="24"/>
        </w:rPr>
        <w:t>продажи</w:t>
      </w:r>
      <w:proofErr w:type="gramEnd"/>
      <w:r w:rsidRPr="00F634DE">
        <w:rPr>
          <w:rFonts w:ascii="Arial" w:hAnsi="Arial" w:cs="Arial"/>
          <w:sz w:val="24"/>
          <w:szCs w:val="24"/>
        </w:rPr>
        <w:t xml:space="preserve">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4. Порядок определения продавцов твердого топлива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4.1. Администрация в срок до 1 апреля текущего года размещает объявления о начале приема заявлений от продавцов твердого топлива на организацию снабжения твердым топливом на следующий календарный год.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 xml:space="preserve">4.2. Заявители до 1 мая </w:t>
      </w:r>
      <w:r w:rsidR="000811AE" w:rsidRPr="00F634DE">
        <w:rPr>
          <w:rFonts w:ascii="Arial" w:hAnsi="Arial" w:cs="Arial"/>
          <w:sz w:val="24"/>
          <w:szCs w:val="24"/>
        </w:rPr>
        <w:t>следующего</w:t>
      </w:r>
      <w:bookmarkStart w:id="0" w:name="_GoBack"/>
      <w:bookmarkEnd w:id="0"/>
      <w:r w:rsidRPr="00F634DE">
        <w:rPr>
          <w:rFonts w:ascii="Arial" w:hAnsi="Arial" w:cs="Arial"/>
          <w:sz w:val="24"/>
          <w:szCs w:val="24"/>
        </w:rPr>
        <w:t xml:space="preserve"> года представляют в Администрацию заявку о возможности осуществления поставки твердого топлива (дров) населению с указанием следующих сведений: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 наименование организации, фамилия, имя, отчество руководителя – для юридических лиц, фамилия, имя, отчество – для граждан, осуществляющих предпринимательскую деятельность;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lastRenderedPageBreak/>
        <w:t xml:space="preserve">- копия свидетельства о государственной регистрации </w:t>
      </w:r>
      <w:r w:rsidR="0071644C" w:rsidRPr="00F634DE">
        <w:rPr>
          <w:rFonts w:ascii="Arial" w:hAnsi="Arial" w:cs="Arial"/>
          <w:sz w:val="24"/>
          <w:szCs w:val="24"/>
        </w:rPr>
        <w:t>постанов</w:t>
      </w:r>
      <w:r w:rsidRPr="00F634DE">
        <w:rPr>
          <w:rFonts w:ascii="Arial" w:hAnsi="Arial" w:cs="Arial"/>
          <w:sz w:val="24"/>
          <w:szCs w:val="24"/>
        </w:rPr>
        <w:t>ке на учет в налоговом органе;</w:t>
      </w:r>
    </w:p>
    <w:p w:rsidR="006A06E9" w:rsidRPr="00F634DE" w:rsidRDefault="006A06E9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 xml:space="preserve">- контактные </w:t>
      </w:r>
      <w:r w:rsidR="0071644C" w:rsidRPr="00F634DE">
        <w:rPr>
          <w:rFonts w:ascii="Arial" w:hAnsi="Arial" w:cs="Arial"/>
          <w:sz w:val="24"/>
          <w:szCs w:val="24"/>
        </w:rPr>
        <w:t>данные для осуществления приема заявок от населения на поставку твердого топлива;</w:t>
      </w:r>
    </w:p>
    <w:p w:rsidR="0071644C" w:rsidRPr="00F634DE" w:rsidRDefault="0071644C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 планируемый объем реализации твердого топлива;</w:t>
      </w:r>
    </w:p>
    <w:p w:rsidR="0071644C" w:rsidRPr="00F634DE" w:rsidRDefault="0071644C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- копии документов, подтверждающих наличие топливных ресурсов (договоры аренды/ купли-продажи лесозаготовительных участков, либо договора на приобретение твердого топлива с ресурсодобывающими организациями).</w:t>
      </w:r>
    </w:p>
    <w:p w:rsidR="0071644C" w:rsidRPr="00F634DE" w:rsidRDefault="0071644C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 xml:space="preserve">4.3. Администрация в течение 15-ти рабочих дней проверяет достоверность сведений в представленных продавцом твердого топлива  документах, и формирует реестр продавцов твердого </w:t>
      </w:r>
      <w:r w:rsidR="007163E5" w:rsidRPr="00F634DE">
        <w:rPr>
          <w:rFonts w:ascii="Arial" w:hAnsi="Arial" w:cs="Arial"/>
          <w:sz w:val="24"/>
          <w:szCs w:val="24"/>
        </w:rPr>
        <w:t xml:space="preserve">топлива населению  </w:t>
      </w:r>
      <w:r w:rsidR="000D2529" w:rsidRPr="00F634DE">
        <w:rPr>
          <w:rFonts w:ascii="Arial" w:hAnsi="Arial" w:cs="Arial"/>
          <w:color w:val="22272F"/>
          <w:sz w:val="24"/>
          <w:szCs w:val="24"/>
          <w:shd w:val="clear" w:color="auto" w:fill="FFFFFF"/>
        </w:rPr>
        <w:t>Шара-Тоготского</w:t>
      </w:r>
      <w:r w:rsidRPr="00F634DE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0811AE" w:rsidRPr="00F634DE" w:rsidRDefault="0071644C" w:rsidP="007164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F634DE">
        <w:rPr>
          <w:rFonts w:ascii="Arial" w:hAnsi="Arial" w:cs="Arial"/>
          <w:sz w:val="24"/>
          <w:szCs w:val="24"/>
        </w:rPr>
        <w:t xml:space="preserve">4.4. Сформированный реестр размещается на официальном сайте в информационно-телекоммуникационной сети "Интернет" по адресу: </w:t>
      </w:r>
      <w:hyperlink r:id="rId4" w:history="1">
        <w:r w:rsidR="000811AE" w:rsidRPr="00F634DE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http://адм-шара-тогот.рф/</w:t>
        </w:r>
      </w:hyperlink>
    </w:p>
    <w:p w:rsidR="0071644C" w:rsidRPr="00F634DE" w:rsidRDefault="0071644C" w:rsidP="007164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634DE">
        <w:rPr>
          <w:rFonts w:ascii="Arial" w:hAnsi="Arial" w:cs="Arial"/>
          <w:sz w:val="24"/>
          <w:szCs w:val="24"/>
        </w:rPr>
        <w:t>4.5. Администрацией могут заключаться соглашения с продавцами твердого топлива, с целью качественного снабжения топливом.</w:t>
      </w:r>
    </w:p>
    <w:p w:rsidR="0071644C" w:rsidRPr="00F634DE" w:rsidRDefault="0071644C" w:rsidP="00FE7E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27DE" w:rsidRPr="00F634DE" w:rsidRDefault="006B27DE">
      <w:pPr>
        <w:rPr>
          <w:rFonts w:ascii="Arial" w:hAnsi="Arial" w:cs="Arial"/>
          <w:sz w:val="24"/>
          <w:szCs w:val="24"/>
        </w:rPr>
      </w:pPr>
    </w:p>
    <w:p w:rsidR="00FE7E01" w:rsidRPr="00F634DE" w:rsidRDefault="00FE7E01">
      <w:pPr>
        <w:rPr>
          <w:rFonts w:ascii="Arial" w:hAnsi="Arial" w:cs="Arial"/>
          <w:sz w:val="24"/>
          <w:szCs w:val="24"/>
        </w:rPr>
      </w:pPr>
    </w:p>
    <w:sectPr w:rsidR="00FE7E01" w:rsidRPr="00F634DE" w:rsidSect="005D6D48">
      <w:pgSz w:w="12240" w:h="15840"/>
      <w:pgMar w:top="567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7E01"/>
    <w:rsid w:val="000811AE"/>
    <w:rsid w:val="000D2529"/>
    <w:rsid w:val="0018285F"/>
    <w:rsid w:val="002C4BE8"/>
    <w:rsid w:val="005668F7"/>
    <w:rsid w:val="00583374"/>
    <w:rsid w:val="00590161"/>
    <w:rsid w:val="005D6D48"/>
    <w:rsid w:val="006A06E9"/>
    <w:rsid w:val="006B27DE"/>
    <w:rsid w:val="007163E5"/>
    <w:rsid w:val="0071644C"/>
    <w:rsid w:val="0073097A"/>
    <w:rsid w:val="00A31366"/>
    <w:rsid w:val="00BB6629"/>
    <w:rsid w:val="00D231C1"/>
    <w:rsid w:val="00EA52C0"/>
    <w:rsid w:val="00F246A4"/>
    <w:rsid w:val="00F634DE"/>
    <w:rsid w:val="00FE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4C"/>
    <w:rPr>
      <w:color w:val="0000FF" w:themeColor="hyperlink"/>
      <w:u w:val="single"/>
    </w:rPr>
  </w:style>
  <w:style w:type="paragraph" w:customStyle="1" w:styleId="empty">
    <w:name w:val="empty"/>
    <w:basedOn w:val="a"/>
    <w:rsid w:val="00716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76;&#1084;-&#1096;&#1072;&#1088;&#1072;-&#1090;&#1086;&#1075;&#1086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Nadezda</cp:lastModifiedBy>
  <cp:revision>11</cp:revision>
  <cp:lastPrinted>2024-04-10T03:20:00Z</cp:lastPrinted>
  <dcterms:created xsi:type="dcterms:W3CDTF">2024-03-26T03:57:00Z</dcterms:created>
  <dcterms:modified xsi:type="dcterms:W3CDTF">2024-12-02T08:09:00Z</dcterms:modified>
</cp:coreProperties>
</file>