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63" w:rsidRPr="000D6F63" w:rsidRDefault="000D6F63" w:rsidP="000D6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F6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D6F63" w:rsidRPr="000D6F63" w:rsidRDefault="000D6F63" w:rsidP="000D6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F63">
        <w:rPr>
          <w:rFonts w:ascii="Times New Roman" w:hAnsi="Times New Roman" w:cs="Times New Roman"/>
          <w:sz w:val="24"/>
          <w:szCs w:val="24"/>
        </w:rPr>
        <w:t>к Положению о муниципальном жилищном контроле</w:t>
      </w:r>
    </w:p>
    <w:p w:rsidR="000D6F63" w:rsidRPr="000D6F63" w:rsidRDefault="000D6F63" w:rsidP="000D6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F63">
        <w:rPr>
          <w:rFonts w:ascii="Times New Roman" w:hAnsi="Times New Roman" w:cs="Times New Roman"/>
          <w:sz w:val="24"/>
          <w:szCs w:val="24"/>
        </w:rPr>
        <w:t>в Шара-</w:t>
      </w:r>
      <w:proofErr w:type="spellStart"/>
      <w:r w:rsidRPr="000D6F63">
        <w:rPr>
          <w:rFonts w:ascii="Times New Roman" w:hAnsi="Times New Roman" w:cs="Times New Roman"/>
          <w:sz w:val="24"/>
          <w:szCs w:val="24"/>
        </w:rPr>
        <w:t>Тоготском</w:t>
      </w:r>
      <w:proofErr w:type="spellEnd"/>
      <w:r w:rsidRPr="000D6F63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0D6F63" w:rsidRPr="000D6F63" w:rsidRDefault="000D6F63" w:rsidP="000D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63" w:rsidRPr="000D6F63" w:rsidRDefault="000D6F63" w:rsidP="000D6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63">
        <w:rPr>
          <w:rFonts w:ascii="Times New Roman" w:hAnsi="Times New Roman" w:cs="Times New Roman"/>
          <w:b/>
          <w:sz w:val="24"/>
          <w:szCs w:val="24"/>
        </w:rPr>
        <w:t xml:space="preserve">Индикаторы риска нарушения </w:t>
      </w:r>
      <w:proofErr w:type="gramStart"/>
      <w:r w:rsidRPr="000D6F63">
        <w:rPr>
          <w:rFonts w:ascii="Times New Roman" w:hAnsi="Times New Roman" w:cs="Times New Roman"/>
          <w:b/>
          <w:sz w:val="24"/>
          <w:szCs w:val="24"/>
        </w:rPr>
        <w:t>обязательных</w:t>
      </w:r>
      <w:proofErr w:type="gramEnd"/>
    </w:p>
    <w:p w:rsidR="000D6F63" w:rsidRPr="000D6F63" w:rsidRDefault="000D6F63" w:rsidP="000D6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63">
        <w:rPr>
          <w:rFonts w:ascii="Times New Roman" w:hAnsi="Times New Roman" w:cs="Times New Roman"/>
          <w:b/>
          <w:sz w:val="24"/>
          <w:szCs w:val="24"/>
        </w:rPr>
        <w:t>требований, используемые для определения необходимости</w:t>
      </w:r>
    </w:p>
    <w:p w:rsidR="000D6F63" w:rsidRPr="000D6F63" w:rsidRDefault="000D6F63" w:rsidP="000D6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63">
        <w:rPr>
          <w:rFonts w:ascii="Times New Roman" w:hAnsi="Times New Roman" w:cs="Times New Roman"/>
          <w:b/>
          <w:sz w:val="24"/>
          <w:szCs w:val="24"/>
        </w:rPr>
        <w:t>проведения внеплановых проверок при осуществлении</w:t>
      </w:r>
    </w:p>
    <w:p w:rsidR="000D6F63" w:rsidRPr="000D6F63" w:rsidRDefault="000D6F63" w:rsidP="000D6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63">
        <w:rPr>
          <w:rFonts w:ascii="Times New Roman" w:hAnsi="Times New Roman" w:cs="Times New Roman"/>
          <w:b/>
          <w:sz w:val="24"/>
          <w:szCs w:val="24"/>
        </w:rPr>
        <w:t>муниципального жилищного контроля</w:t>
      </w:r>
    </w:p>
    <w:p w:rsidR="000D6F63" w:rsidRPr="000D6F63" w:rsidRDefault="000D6F63" w:rsidP="000D6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F63" w:rsidRPr="000D6F63" w:rsidRDefault="000D6F63" w:rsidP="000D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D6F63">
        <w:rPr>
          <w:rFonts w:ascii="Times New Roman" w:hAnsi="Times New Roman" w:cs="Times New Roman"/>
          <w:sz w:val="24"/>
          <w:szCs w:val="24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0D6F63">
        <w:rPr>
          <w:rFonts w:ascii="Times New Roman" w:hAnsi="Times New Roman" w:cs="Times New Roman"/>
          <w:sz w:val="24"/>
          <w:szCs w:val="24"/>
        </w:rPr>
        <w:t xml:space="preserve"> требований </w:t>
      </w:r>
      <w:proofErr w:type="gramStart"/>
      <w:r w:rsidRPr="000D6F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D6F63">
        <w:rPr>
          <w:rFonts w:ascii="Times New Roman" w:hAnsi="Times New Roman" w:cs="Times New Roman"/>
          <w:sz w:val="24"/>
          <w:szCs w:val="24"/>
        </w:rPr>
        <w:t>:</w:t>
      </w:r>
    </w:p>
    <w:p w:rsidR="000D6F63" w:rsidRPr="000D6F63" w:rsidRDefault="000D6F63" w:rsidP="000D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63">
        <w:rPr>
          <w:rFonts w:ascii="Times New Roman" w:hAnsi="Times New Roman" w:cs="Times New Roman"/>
          <w:sz w:val="24"/>
          <w:szCs w:val="24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D6F63" w:rsidRPr="000D6F63" w:rsidRDefault="000D6F63" w:rsidP="000D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63">
        <w:rPr>
          <w:rFonts w:ascii="Times New Roman" w:hAnsi="Times New Roman" w:cs="Times New Roman"/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D6F63" w:rsidRPr="000D6F63" w:rsidRDefault="000D6F63" w:rsidP="000D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63">
        <w:rPr>
          <w:rFonts w:ascii="Times New Roman" w:hAnsi="Times New Roman" w:cs="Times New Roman"/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D6F63" w:rsidRPr="000D6F63" w:rsidRDefault="000D6F63" w:rsidP="000D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63">
        <w:rPr>
          <w:rFonts w:ascii="Times New Roman" w:hAnsi="Times New Roman" w:cs="Times New Roman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:rsidR="000D6F63" w:rsidRPr="000D6F63" w:rsidRDefault="000D6F63" w:rsidP="000D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63">
        <w:rPr>
          <w:rFonts w:ascii="Times New Roman" w:hAnsi="Times New Roman" w:cs="Times New Roman"/>
          <w:sz w:val="24"/>
          <w:szCs w:val="24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D6F63" w:rsidRPr="000D6F63" w:rsidRDefault="000D6F63" w:rsidP="000D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6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D6F63">
        <w:rPr>
          <w:rFonts w:ascii="Times New Roman" w:hAnsi="Times New Roman" w:cs="Times New Roman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0D6F63">
        <w:rPr>
          <w:rFonts w:ascii="Times New Roman" w:hAnsi="Times New Roman" w:cs="Times New Roman"/>
          <w:sz w:val="24"/>
          <w:szCs w:val="24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D6F63" w:rsidRPr="000D6F63" w:rsidRDefault="002E30B2" w:rsidP="000D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6F63" w:rsidRPr="000D6F63">
        <w:rPr>
          <w:rFonts w:ascii="Times New Roman" w:hAnsi="Times New Roman" w:cs="Times New Roman"/>
          <w:sz w:val="24"/>
          <w:szCs w:val="24"/>
        </w:rPr>
        <w:t>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D6F63" w:rsidRPr="000D6F63" w:rsidRDefault="002E30B2" w:rsidP="000D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6F63" w:rsidRPr="000D6F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6F63" w:rsidRPr="000D6F63">
        <w:rPr>
          <w:rFonts w:ascii="Times New Roman" w:hAnsi="Times New Roman" w:cs="Times New Roman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 w:rsidR="000D6F63" w:rsidRPr="000D6F63">
        <w:rPr>
          <w:rFonts w:ascii="Times New Roman" w:hAnsi="Times New Roman" w:cs="Times New Roman"/>
          <w:sz w:val="24"/>
          <w:szCs w:val="24"/>
        </w:rPr>
        <w:t xml:space="preserve"> информационной системе жилищно-коммунального хозяйства.</w:t>
      </w:r>
    </w:p>
    <w:p w:rsidR="006C64BC" w:rsidRPr="000D6F63" w:rsidRDefault="002E30B2" w:rsidP="000D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6F63" w:rsidRPr="000D6F63">
        <w:rPr>
          <w:rFonts w:ascii="Times New Roman" w:hAnsi="Times New Roman" w:cs="Times New Roman"/>
          <w:sz w:val="24"/>
          <w:szCs w:val="24"/>
        </w:rPr>
        <w:t>. Неоднократные (два и более) случаи аварий, произошедшие на одном и том же объекте муниципального жилищного контроля</w:t>
      </w:r>
      <w:bookmarkStart w:id="0" w:name="_GoBack"/>
      <w:bookmarkEnd w:id="0"/>
      <w:r w:rsidR="000D6F63" w:rsidRPr="000D6F63">
        <w:rPr>
          <w:rFonts w:ascii="Times New Roman" w:hAnsi="Times New Roman" w:cs="Times New Roman"/>
          <w:sz w:val="24"/>
          <w:szCs w:val="24"/>
        </w:rPr>
        <w:t>, в течение трех месяцев подряд.</w:t>
      </w:r>
    </w:p>
    <w:sectPr w:rsidR="006C64BC" w:rsidRPr="000D6F63" w:rsidSect="002E30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B5"/>
    <w:rsid w:val="000D6F63"/>
    <w:rsid w:val="002E30B2"/>
    <w:rsid w:val="00471F86"/>
    <w:rsid w:val="006854B5"/>
    <w:rsid w:val="006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3</cp:revision>
  <dcterms:created xsi:type="dcterms:W3CDTF">2023-06-26T09:20:00Z</dcterms:created>
  <dcterms:modified xsi:type="dcterms:W3CDTF">2023-06-26T09:22:00Z</dcterms:modified>
</cp:coreProperties>
</file>