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4C" w:rsidRDefault="00D60F4C" w:rsidP="00D60F4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60F4C" w:rsidRPr="001F2592" w:rsidRDefault="00D60F4C" w:rsidP="00D60F4C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1F2592">
        <w:rPr>
          <w:rFonts w:ascii="Arial" w:hAnsi="Arial" w:cs="Arial"/>
          <w:b/>
          <w:bCs/>
          <w:kern w:val="28"/>
          <w:sz w:val="24"/>
          <w:szCs w:val="24"/>
        </w:rPr>
        <w:t>27.04.2018г. №2</w:t>
      </w:r>
      <w:r w:rsidR="00684326">
        <w:rPr>
          <w:rFonts w:ascii="Arial" w:hAnsi="Arial" w:cs="Arial"/>
          <w:b/>
          <w:bCs/>
          <w:kern w:val="28"/>
          <w:sz w:val="24"/>
          <w:szCs w:val="24"/>
        </w:rPr>
        <w:t>6</w:t>
      </w:r>
    </w:p>
    <w:p w:rsidR="00D60F4C" w:rsidRPr="001F2592" w:rsidRDefault="00D60F4C" w:rsidP="00D60F4C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1F2592">
        <w:rPr>
          <w:rFonts w:ascii="Arial" w:hAnsi="Arial" w:cs="Arial"/>
          <w:b/>
          <w:bCs/>
          <w:kern w:val="28"/>
          <w:sz w:val="24"/>
          <w:szCs w:val="24"/>
        </w:rPr>
        <w:t>РОССИЙСКАЯ ФЕДЕРАЦИЯ</w:t>
      </w:r>
    </w:p>
    <w:p w:rsidR="00D60F4C" w:rsidRPr="001F2592" w:rsidRDefault="00D60F4C" w:rsidP="00D60F4C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1F2592">
        <w:rPr>
          <w:rFonts w:ascii="Arial" w:hAnsi="Arial" w:cs="Arial"/>
          <w:b/>
          <w:bCs/>
          <w:kern w:val="28"/>
          <w:sz w:val="24"/>
          <w:szCs w:val="24"/>
        </w:rPr>
        <w:t>ИРКУТСКАЯ ОБЛАСТЬ</w:t>
      </w:r>
    </w:p>
    <w:p w:rsidR="00D60F4C" w:rsidRPr="001F2592" w:rsidRDefault="00D60F4C" w:rsidP="00D60F4C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1F2592">
        <w:rPr>
          <w:rFonts w:ascii="Arial" w:hAnsi="Arial" w:cs="Arial"/>
          <w:b/>
          <w:bCs/>
          <w:kern w:val="28"/>
          <w:sz w:val="24"/>
          <w:szCs w:val="24"/>
        </w:rPr>
        <w:t>ШАРА-ТОГОТСКОЕ МУНИЦИПАЛЬНОЕ ОБРАЗОВАНИЕ СЕЛЬСКОЕ ПОСЕЛЕНИЕ</w:t>
      </w:r>
    </w:p>
    <w:p w:rsidR="00D60F4C" w:rsidRPr="001F2592" w:rsidRDefault="00D60F4C" w:rsidP="00D60F4C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1F2592">
        <w:rPr>
          <w:rFonts w:ascii="Arial" w:hAnsi="Arial" w:cs="Arial"/>
          <w:b/>
          <w:bCs/>
          <w:kern w:val="28"/>
          <w:sz w:val="24"/>
          <w:szCs w:val="24"/>
        </w:rPr>
        <w:t>ДУМА</w:t>
      </w:r>
    </w:p>
    <w:p w:rsidR="00CB215D" w:rsidRPr="001F2592" w:rsidRDefault="00D60F4C" w:rsidP="006C503E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1F2592">
        <w:rPr>
          <w:rFonts w:ascii="Arial" w:hAnsi="Arial" w:cs="Arial"/>
          <w:b/>
          <w:bCs/>
          <w:kern w:val="28"/>
          <w:sz w:val="24"/>
          <w:szCs w:val="24"/>
        </w:rPr>
        <w:t>РЕШЕНИЕ</w:t>
      </w:r>
    </w:p>
    <w:p w:rsidR="007A5F3B" w:rsidRPr="001F2592" w:rsidRDefault="007A5F3B" w:rsidP="005C3E12">
      <w:pPr>
        <w:adjustRightInd w:val="0"/>
        <w:rPr>
          <w:rFonts w:ascii="Arial" w:hAnsi="Arial" w:cs="Arial"/>
          <w:b/>
          <w:sz w:val="24"/>
          <w:szCs w:val="24"/>
        </w:rPr>
      </w:pPr>
    </w:p>
    <w:p w:rsidR="00B21EC9" w:rsidRPr="001F2592" w:rsidRDefault="006C503E" w:rsidP="00B81D9D">
      <w:pPr>
        <w:jc w:val="center"/>
        <w:rPr>
          <w:rFonts w:ascii="Arial" w:hAnsi="Arial" w:cs="Arial"/>
          <w:b/>
          <w:sz w:val="24"/>
          <w:szCs w:val="24"/>
        </w:rPr>
      </w:pPr>
      <w:r w:rsidRPr="001F2592">
        <w:rPr>
          <w:rFonts w:ascii="Arial" w:hAnsi="Arial" w:cs="Arial"/>
          <w:b/>
          <w:sz w:val="24"/>
          <w:szCs w:val="24"/>
        </w:rPr>
        <w:t>О</w:t>
      </w:r>
      <w:r w:rsidR="00B81D9D" w:rsidRPr="001F2592">
        <w:rPr>
          <w:rFonts w:ascii="Arial" w:hAnsi="Arial" w:cs="Arial"/>
          <w:b/>
          <w:sz w:val="24"/>
          <w:szCs w:val="24"/>
        </w:rPr>
        <w:t>Б УТВЕРЖДЕНИИ ПОЛОЖЕНИЯ О ПОРЯДКЕ</w:t>
      </w:r>
      <w:r w:rsidRPr="001F2592">
        <w:rPr>
          <w:rFonts w:ascii="Arial" w:hAnsi="Arial" w:cs="Arial"/>
          <w:b/>
          <w:sz w:val="24"/>
          <w:szCs w:val="24"/>
        </w:rPr>
        <w:t xml:space="preserve"> </w:t>
      </w:r>
      <w:r w:rsidR="00B81D9D" w:rsidRPr="001F2592">
        <w:rPr>
          <w:rFonts w:ascii="Arial" w:hAnsi="Arial" w:cs="Arial"/>
          <w:b/>
          <w:sz w:val="24"/>
          <w:szCs w:val="24"/>
        </w:rPr>
        <w:t xml:space="preserve">ПОСТУПЛЕНИЯ И ИСПОЛЬЗОВАНИЯ БЕЗВОЗМЕЗДНЫХ </w:t>
      </w:r>
      <w:r w:rsidR="004A275B" w:rsidRPr="001F2592">
        <w:rPr>
          <w:rFonts w:ascii="Arial" w:hAnsi="Arial" w:cs="Arial"/>
          <w:b/>
          <w:sz w:val="24"/>
          <w:szCs w:val="24"/>
        </w:rPr>
        <w:t>ПОСТУПЛЕНИЙ,</w:t>
      </w:r>
      <w:r w:rsidR="00B81D9D" w:rsidRPr="001F2592">
        <w:rPr>
          <w:rFonts w:ascii="Arial" w:hAnsi="Arial" w:cs="Arial"/>
          <w:b/>
          <w:sz w:val="24"/>
          <w:szCs w:val="24"/>
        </w:rPr>
        <w:t xml:space="preserve"> В ТОМ ЧИСЛЕ ДОБРОВОЛЬНЫХ ПОЖЕРТВОВАНИЙ ОТ ФИЗИЧЕСКИХ И ЮРИДИЧЕСКИХ ЛИЦ В ШАРА-ТОГОТСКОМ МУНИЦИПАЛЬНОМ ОБРАЗОВАНИИ</w:t>
      </w:r>
    </w:p>
    <w:p w:rsidR="00B21EC9" w:rsidRPr="001F2592" w:rsidRDefault="00B21EC9" w:rsidP="00B21EC9">
      <w:pPr>
        <w:rPr>
          <w:rFonts w:ascii="Arial" w:hAnsi="Arial" w:cs="Arial"/>
          <w:b/>
          <w:sz w:val="24"/>
          <w:szCs w:val="24"/>
        </w:rPr>
      </w:pPr>
    </w:p>
    <w:p w:rsidR="00B81D9D" w:rsidRDefault="00B21EC9" w:rsidP="00B21EC9">
      <w:pPr>
        <w:ind w:firstLine="68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B81D9D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пунктом 9 части 1 статьи 55</w:t>
        </w:r>
      </w:hyperlink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B81D9D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статьями 41</w:t>
        </w:r>
      </w:hyperlink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 и 47 Бюджетного кодекса Российской Федерации, </w:t>
      </w:r>
      <w:hyperlink r:id="rId6" w:history="1">
        <w:proofErr w:type="gramStart"/>
        <w:r w:rsidRPr="00B81D9D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стать</w:t>
        </w:r>
        <w:r w:rsidRPr="00B81D9D">
          <w:rPr>
            <w:rFonts w:ascii="Arial" w:eastAsia="Arial" w:hAnsi="Arial" w:cs="Arial"/>
            <w:vanish/>
            <w:color w:val="000000" w:themeColor="text1"/>
            <w:sz w:val="24"/>
            <w:szCs w:val="24"/>
            <w:u w:val="single"/>
          </w:rPr>
          <w:t>HYPERLINK "consultantplus://offline/ref=EAE77B5F50A3EF88C1C8DB3D121ABA334F8B062D1B098AAF0BE090DDCDD960C2A9295905725A3952v3m8L"</w:t>
        </w:r>
        <w:r w:rsidRPr="00B81D9D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ями</w:t>
        </w:r>
        <w:proofErr w:type="gramEnd"/>
        <w:r w:rsidRPr="00B81D9D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 xml:space="preserve"> 124,</w:t>
        </w:r>
        <w:r w:rsidRPr="00B81D9D">
          <w:rPr>
            <w:rFonts w:ascii="Arial" w:eastAsia="Arial" w:hAnsi="Arial" w:cs="Arial"/>
            <w:vanish/>
            <w:color w:val="000000" w:themeColor="text1"/>
            <w:sz w:val="24"/>
            <w:szCs w:val="24"/>
            <w:u w:val="single"/>
          </w:rPr>
          <w:t>HYPERLINK "consultantplus://offline/ref=EAE77B5F50A3EF88C1C8DB3D121ABA334F8B062D1B098AAF0BE090DDCDD960C2A9295905725A3952v3m8L"</w:t>
        </w:r>
        <w:r w:rsidRPr="00B81D9D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 xml:space="preserve"> 582</w:t>
        </w:r>
      </w:hyperlink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 Гражданского кодекса Российской Федерации, </w:t>
      </w:r>
      <w:r w:rsidR="00CB215D"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Дума </w:t>
      </w:r>
      <w:r w:rsidR="00B81D9D">
        <w:rPr>
          <w:rFonts w:ascii="Arial" w:eastAsia="Arial" w:hAnsi="Arial" w:cs="Arial"/>
          <w:color w:val="000000" w:themeColor="text1"/>
          <w:sz w:val="24"/>
          <w:szCs w:val="24"/>
        </w:rPr>
        <w:t>Поселения</w:t>
      </w:r>
    </w:p>
    <w:p w:rsidR="00B81D9D" w:rsidRDefault="00B81D9D" w:rsidP="00B21EC9">
      <w:pPr>
        <w:ind w:firstLine="68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B21EC9" w:rsidRPr="00B81D9D" w:rsidRDefault="00CB215D" w:rsidP="00B81D9D">
      <w:pPr>
        <w:ind w:firstLine="680"/>
        <w:jc w:val="center"/>
        <w:rPr>
          <w:rFonts w:ascii="Arial" w:eastAsia="Arial" w:hAnsi="Arial" w:cs="Arial"/>
          <w:b/>
          <w:color w:val="000000" w:themeColor="text1"/>
          <w:sz w:val="30"/>
          <w:szCs w:val="30"/>
        </w:rPr>
      </w:pPr>
      <w:r w:rsidRPr="00B81D9D">
        <w:rPr>
          <w:rFonts w:ascii="Arial" w:eastAsia="Arial" w:hAnsi="Arial" w:cs="Arial"/>
          <w:b/>
          <w:color w:val="000000" w:themeColor="text1"/>
          <w:sz w:val="30"/>
          <w:szCs w:val="30"/>
        </w:rPr>
        <w:t>РЕШИЛА</w:t>
      </w:r>
      <w:r w:rsidR="00B21EC9" w:rsidRPr="00B81D9D">
        <w:rPr>
          <w:rFonts w:ascii="Arial" w:eastAsia="Arial" w:hAnsi="Arial" w:cs="Arial"/>
          <w:b/>
          <w:color w:val="000000" w:themeColor="text1"/>
          <w:sz w:val="30"/>
          <w:szCs w:val="30"/>
        </w:rPr>
        <w:t>:</w:t>
      </w:r>
    </w:p>
    <w:p w:rsidR="00CB215D" w:rsidRPr="00B81D9D" w:rsidRDefault="00CB215D" w:rsidP="00B21EC9">
      <w:pPr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1EC9" w:rsidRPr="00B81D9D" w:rsidRDefault="00B81D9D" w:rsidP="00B21EC9">
      <w:pPr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="00CB215D" w:rsidRPr="00B81D9D">
        <w:rPr>
          <w:rFonts w:ascii="Arial" w:eastAsia="Arial" w:hAnsi="Arial" w:cs="Arial"/>
          <w:color w:val="000000" w:themeColor="text1"/>
          <w:sz w:val="24"/>
          <w:szCs w:val="24"/>
        </w:rPr>
        <w:t>Утвердить П</w:t>
      </w:r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оложение о порядке поступления и использования безвозмездных поступлений, в том числе добровольных пожертвований от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физических и юридических лиц в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Шара-Тоготском</w:t>
      </w:r>
      <w:proofErr w:type="spellEnd"/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 муниципальном образовании согласно приложению №1.</w:t>
      </w:r>
    </w:p>
    <w:p w:rsidR="00B21EC9" w:rsidRPr="00B81D9D" w:rsidRDefault="00B81D9D" w:rsidP="00B21EC9">
      <w:pPr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публиковать</w:t>
      </w:r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 настоящее решение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в бюллетене </w:t>
      </w:r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ормативно-правовых актов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 муниципального образования и разместить на официальном сайте </w:t>
      </w:r>
      <w:r w:rsidR="00CB215D" w:rsidRPr="00B81D9D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дминистрации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B215D"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муниципального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образования</w:t>
      </w:r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5C3E12" w:rsidRPr="00B81D9D" w:rsidRDefault="00B81D9D" w:rsidP="007A5F3B">
      <w:pPr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3.</w:t>
      </w:r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>Решение вступает в силу со дня его официального  обнародования.</w:t>
      </w:r>
    </w:p>
    <w:p w:rsidR="00CB215D" w:rsidRPr="00B81D9D" w:rsidRDefault="00CB215D" w:rsidP="007D11D2">
      <w:pPr>
        <w:tabs>
          <w:tab w:val="left" w:pos="7732"/>
        </w:tabs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7A5F3B" w:rsidRPr="00B81D9D" w:rsidRDefault="007A5F3B" w:rsidP="007D11D2">
      <w:pPr>
        <w:tabs>
          <w:tab w:val="left" w:pos="7732"/>
        </w:tabs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>муниципального</w:t>
      </w:r>
      <w:proofErr w:type="gramEnd"/>
    </w:p>
    <w:p w:rsidR="00B21EC9" w:rsidRPr="00B81D9D" w:rsidRDefault="007A5F3B" w:rsidP="007D11D2">
      <w:pPr>
        <w:tabs>
          <w:tab w:val="left" w:pos="773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образования, председатель </w:t>
      </w:r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>Думы</w:t>
      </w:r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 Поселения</w:t>
      </w:r>
      <w:r w:rsidR="00B21EC9" w:rsidRPr="00B81D9D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spellStart"/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>М.Т.Нагуслаев</w:t>
      </w:r>
      <w:proofErr w:type="spellEnd"/>
    </w:p>
    <w:p w:rsidR="00B21EC9" w:rsidRPr="00B81D9D" w:rsidRDefault="00B21EC9" w:rsidP="00CB215D">
      <w:pPr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1EC9" w:rsidRDefault="00B21EC9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F2592" w:rsidRPr="00B81D9D" w:rsidRDefault="001F2592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B21EC9" w:rsidRDefault="00B21EC9" w:rsidP="00B21EC9">
      <w:pPr>
        <w:ind w:firstLine="68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>Приложение к решению</w:t>
      </w:r>
      <w:r w:rsidR="00F64C51">
        <w:rPr>
          <w:rFonts w:ascii="Arial" w:eastAsia="Arial" w:hAnsi="Arial" w:cs="Arial"/>
          <w:color w:val="000000" w:themeColor="text1"/>
          <w:sz w:val="24"/>
          <w:szCs w:val="24"/>
        </w:rPr>
        <w:t xml:space="preserve"> Думы</w:t>
      </w:r>
    </w:p>
    <w:p w:rsidR="00F64C51" w:rsidRPr="00B81D9D" w:rsidRDefault="00F64C51" w:rsidP="00B21EC9">
      <w:pPr>
        <w:ind w:firstLine="680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Шара-Тоготского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МО</w:t>
      </w:r>
    </w:p>
    <w:p w:rsidR="00B21EC9" w:rsidRPr="00B81D9D" w:rsidRDefault="005C3E12" w:rsidP="00AE391E">
      <w:pPr>
        <w:ind w:firstLine="68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>от 2</w:t>
      </w:r>
      <w:r w:rsidR="007A5F3B" w:rsidRPr="00B81D9D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>.0</w:t>
      </w:r>
      <w:r w:rsidR="007A5F3B" w:rsidRPr="00B81D9D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Pr="00B81D9D">
        <w:rPr>
          <w:rFonts w:ascii="Arial" w:eastAsia="Arial" w:hAnsi="Arial" w:cs="Arial"/>
          <w:color w:val="000000" w:themeColor="text1"/>
          <w:sz w:val="24"/>
          <w:szCs w:val="24"/>
        </w:rPr>
        <w:t>.2018 №</w:t>
      </w:r>
      <w:r w:rsidR="007A5F3B" w:rsidRPr="00B81D9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391E">
        <w:rPr>
          <w:rFonts w:ascii="Arial" w:eastAsia="Arial" w:hAnsi="Arial" w:cs="Arial"/>
          <w:color w:val="000000" w:themeColor="text1"/>
          <w:sz w:val="24"/>
          <w:szCs w:val="24"/>
        </w:rPr>
        <w:t>26</w:t>
      </w:r>
    </w:p>
    <w:p w:rsidR="00B21EC9" w:rsidRPr="00B81D9D" w:rsidRDefault="00B21EC9" w:rsidP="005321A5">
      <w:pPr>
        <w:ind w:firstLine="68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E391E" w:rsidRDefault="00AE391E" w:rsidP="005321A5">
      <w:pPr>
        <w:ind w:firstLine="680"/>
        <w:jc w:val="center"/>
        <w:rPr>
          <w:rFonts w:ascii="Arial" w:eastAsia="Arial" w:hAnsi="Arial" w:cs="Arial"/>
          <w:b/>
          <w:color w:val="000000" w:themeColor="text1"/>
        </w:rPr>
      </w:pPr>
    </w:p>
    <w:p w:rsidR="00B21EC9" w:rsidRPr="001F2592" w:rsidRDefault="00B21EC9" w:rsidP="005321A5">
      <w:pPr>
        <w:ind w:firstLine="680"/>
        <w:jc w:val="center"/>
        <w:rPr>
          <w:rFonts w:ascii="Arial" w:hAnsi="Arial" w:cs="Arial"/>
          <w:b/>
          <w:color w:val="000000" w:themeColor="text1"/>
        </w:rPr>
      </w:pPr>
      <w:r w:rsidRPr="001F2592">
        <w:rPr>
          <w:rFonts w:ascii="Arial" w:eastAsia="Arial" w:hAnsi="Arial" w:cs="Arial"/>
          <w:b/>
          <w:color w:val="000000" w:themeColor="text1"/>
        </w:rPr>
        <w:t>ПОЛОЖЕНИЕ</w:t>
      </w:r>
    </w:p>
    <w:p w:rsidR="00B21EC9" w:rsidRPr="001F2592" w:rsidRDefault="00B81D9D" w:rsidP="005321A5">
      <w:pPr>
        <w:ind w:firstLine="680"/>
        <w:jc w:val="center"/>
        <w:rPr>
          <w:rFonts w:ascii="Arial" w:hAnsi="Arial" w:cs="Arial"/>
          <w:b/>
          <w:color w:val="000000" w:themeColor="text1"/>
        </w:rPr>
      </w:pPr>
      <w:r w:rsidRPr="001F2592">
        <w:rPr>
          <w:rFonts w:ascii="Arial" w:eastAsia="Arial" w:hAnsi="Arial" w:cs="Arial"/>
          <w:b/>
          <w:color w:val="000000" w:themeColor="text1"/>
        </w:rPr>
        <w:t>О ПОРЯДКЕ ПОСТУПЛЕНИЯ И ИСПОЛЬЗОВАНИЯ БЕЗВОЗМЕЗДНЫХ</w:t>
      </w:r>
      <w:r w:rsidR="00B21EC9" w:rsidRPr="001F2592">
        <w:rPr>
          <w:rFonts w:ascii="Arial" w:eastAsia="Arial" w:hAnsi="Arial" w:cs="Arial"/>
          <w:b/>
          <w:color w:val="000000" w:themeColor="text1"/>
        </w:rPr>
        <w:t xml:space="preserve"> </w:t>
      </w:r>
      <w:r w:rsidRPr="001F2592">
        <w:rPr>
          <w:rFonts w:ascii="Arial" w:eastAsia="Arial" w:hAnsi="Arial" w:cs="Arial"/>
          <w:b/>
          <w:color w:val="000000" w:themeColor="text1"/>
        </w:rPr>
        <w:t>ПОСТУПЛЕНИЙ</w:t>
      </w:r>
      <w:r w:rsidR="00B21EC9" w:rsidRPr="001F2592">
        <w:rPr>
          <w:rFonts w:ascii="Arial" w:eastAsia="Arial" w:hAnsi="Arial" w:cs="Arial"/>
          <w:b/>
          <w:color w:val="000000" w:themeColor="text1"/>
        </w:rPr>
        <w:t xml:space="preserve">, </w:t>
      </w:r>
      <w:r w:rsidRPr="001F2592">
        <w:rPr>
          <w:rFonts w:ascii="Arial" w:eastAsia="Arial" w:hAnsi="Arial" w:cs="Arial"/>
          <w:b/>
          <w:color w:val="000000" w:themeColor="text1"/>
        </w:rPr>
        <w:t>В ТОМ ЧИСЛЕ ДОБРОВОЛЬНЫХ ПОЖЕРТВОВАНИЙ</w:t>
      </w:r>
      <w:r w:rsidR="00B21EC9" w:rsidRPr="001F2592">
        <w:rPr>
          <w:rFonts w:ascii="Arial" w:eastAsia="Arial" w:hAnsi="Arial" w:cs="Arial"/>
          <w:b/>
          <w:color w:val="000000" w:themeColor="text1"/>
        </w:rPr>
        <w:t xml:space="preserve"> </w:t>
      </w:r>
      <w:r w:rsidRPr="001F2592">
        <w:rPr>
          <w:rFonts w:ascii="Arial" w:eastAsia="Arial" w:hAnsi="Arial" w:cs="Arial"/>
          <w:b/>
          <w:color w:val="000000" w:themeColor="text1"/>
        </w:rPr>
        <w:t>ОТ ФИЗИЧЕСКИХ И ЮРИДИЧЕСКИХ ЛИЦ В ШАРА-ТОГОТСКОМ</w:t>
      </w:r>
      <w:r w:rsidR="00B21EC9" w:rsidRPr="001F2592">
        <w:rPr>
          <w:rFonts w:ascii="Arial" w:eastAsia="Arial" w:hAnsi="Arial" w:cs="Arial"/>
          <w:b/>
          <w:color w:val="000000" w:themeColor="text1"/>
        </w:rPr>
        <w:t xml:space="preserve"> </w:t>
      </w:r>
      <w:r w:rsidRPr="001F2592">
        <w:rPr>
          <w:rFonts w:ascii="Arial" w:eastAsia="Arial" w:hAnsi="Arial" w:cs="Arial"/>
          <w:b/>
          <w:color w:val="000000" w:themeColor="text1"/>
        </w:rPr>
        <w:t>МУНИЦИПАЛЬНОМ ОБРАЗОВАНИИ</w:t>
      </w:r>
    </w:p>
    <w:p w:rsidR="00B21EC9" w:rsidRPr="001F2592" w:rsidRDefault="00B21EC9" w:rsidP="00B21EC9">
      <w:pPr>
        <w:ind w:firstLine="680"/>
        <w:jc w:val="both"/>
        <w:rPr>
          <w:rFonts w:ascii="Arial" w:hAnsi="Arial" w:cs="Arial"/>
          <w:color w:val="000000" w:themeColor="text1"/>
        </w:rPr>
      </w:pPr>
    </w:p>
    <w:p w:rsidR="00B21EC9" w:rsidRPr="001F2592" w:rsidRDefault="00B21EC9" w:rsidP="00467CB1">
      <w:pPr>
        <w:ind w:firstLine="680"/>
        <w:jc w:val="both"/>
        <w:rPr>
          <w:rFonts w:ascii="Arial" w:hAnsi="Arial" w:cs="Arial"/>
          <w:color w:val="000000" w:themeColor="text1"/>
        </w:rPr>
      </w:pPr>
      <w:r w:rsidRPr="001F2592">
        <w:rPr>
          <w:rFonts w:ascii="Arial" w:eastAsia="Arial" w:hAnsi="Arial" w:cs="Arial"/>
          <w:color w:val="000000" w:themeColor="text1"/>
        </w:rPr>
        <w:t xml:space="preserve">Настоящее Положение устанавливает порядок поступления и использования безвозмездных поступлений, в том числе добровольных пожертвований от    физических и юридических лиц в </w:t>
      </w:r>
      <w:proofErr w:type="spellStart"/>
      <w:r w:rsidR="005321A5" w:rsidRPr="001F2592">
        <w:rPr>
          <w:rFonts w:ascii="Arial" w:eastAsia="Arial" w:hAnsi="Arial" w:cs="Arial"/>
          <w:color w:val="000000" w:themeColor="text1"/>
        </w:rPr>
        <w:t>Шара-Тоготском</w:t>
      </w:r>
      <w:proofErr w:type="spellEnd"/>
      <w:r w:rsidR="005321A5" w:rsidRPr="001F2592">
        <w:rPr>
          <w:rFonts w:ascii="Arial" w:eastAsia="Arial" w:hAnsi="Arial" w:cs="Arial"/>
          <w:color w:val="000000" w:themeColor="text1"/>
        </w:rPr>
        <w:t xml:space="preserve"> </w:t>
      </w:r>
      <w:r w:rsidRPr="001F2592">
        <w:rPr>
          <w:rFonts w:ascii="Arial" w:eastAsia="Arial" w:hAnsi="Arial" w:cs="Arial"/>
          <w:color w:val="000000" w:themeColor="text1"/>
        </w:rPr>
        <w:t>муниципальном образовании.</w:t>
      </w:r>
    </w:p>
    <w:p w:rsidR="00B21EC9" w:rsidRPr="008375CA" w:rsidRDefault="00B21EC9" w:rsidP="008375CA">
      <w:pPr>
        <w:ind w:firstLine="680"/>
        <w:jc w:val="both"/>
        <w:rPr>
          <w:rFonts w:ascii="Arial" w:hAnsi="Arial" w:cs="Arial"/>
          <w:color w:val="000000" w:themeColor="text1"/>
        </w:rPr>
      </w:pPr>
      <w:r w:rsidRPr="001F2592">
        <w:rPr>
          <w:rFonts w:ascii="Arial" w:eastAsia="Arial" w:hAnsi="Arial" w:cs="Arial"/>
          <w:color w:val="000000" w:themeColor="text1"/>
        </w:rPr>
        <w:t>1. Общие положения</w:t>
      </w:r>
    </w:p>
    <w:p w:rsidR="00B21EC9" w:rsidRPr="001F2592" w:rsidRDefault="005321A5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1.1.</w:t>
      </w:r>
      <w:r w:rsidR="00B21EC9" w:rsidRPr="001F2592">
        <w:rPr>
          <w:rFonts w:ascii="Arial" w:eastAsia="Arial" w:hAnsi="Arial" w:cs="Arial"/>
        </w:rPr>
        <w:t xml:space="preserve">Безвозмездным поступлением, в том числе добровольным пожертвованием от физического и юридического лица (далее — безвозмездные поступления) признается безвозмездная передача имущества, денежных средств от физических и юридических лиц в собственность </w:t>
      </w:r>
      <w:proofErr w:type="spellStart"/>
      <w:r w:rsidR="00E347C4">
        <w:rPr>
          <w:rFonts w:ascii="Arial" w:eastAsia="Arial" w:hAnsi="Arial" w:cs="Arial"/>
        </w:rPr>
        <w:t>Шара-Тоготского</w:t>
      </w:r>
      <w:proofErr w:type="spellEnd"/>
      <w:r w:rsidR="00B21EC9" w:rsidRPr="001F2592">
        <w:rPr>
          <w:rFonts w:ascii="Arial" w:eastAsia="Arial" w:hAnsi="Arial" w:cs="Arial"/>
        </w:rPr>
        <w:t xml:space="preserve"> муниципального образования, не влекущая получение данными физическими и юридическими лицами материальной выгоды, оказания им услуг либо возникновения </w:t>
      </w:r>
      <w:proofErr w:type="gramStart"/>
      <w:r w:rsidR="00B21EC9" w:rsidRPr="001F2592">
        <w:rPr>
          <w:rFonts w:ascii="Arial" w:eastAsia="Arial" w:hAnsi="Arial" w:cs="Arial"/>
        </w:rPr>
        <w:t>прав</w:t>
      </w:r>
      <w:proofErr w:type="gramEnd"/>
      <w:r w:rsidR="00B21EC9" w:rsidRPr="001F2592">
        <w:rPr>
          <w:rFonts w:ascii="Arial" w:eastAsia="Arial" w:hAnsi="Arial" w:cs="Arial"/>
        </w:rPr>
        <w:t xml:space="preserve"> на объекты созданные с привлечением переданных безвозмездных поступлений.</w:t>
      </w:r>
    </w:p>
    <w:p w:rsidR="00B21EC9" w:rsidRPr="001F2592" w:rsidRDefault="005321A5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1.2.</w:t>
      </w:r>
      <w:r w:rsidR="00B21EC9" w:rsidRPr="001F2592">
        <w:rPr>
          <w:rFonts w:ascii="Arial" w:eastAsia="Arial" w:hAnsi="Arial" w:cs="Arial"/>
        </w:rPr>
        <w:t xml:space="preserve">Безвозмездные поступления в виде денежных средств зачисляются в состав доходов бюджета </w:t>
      </w:r>
      <w:proofErr w:type="spellStart"/>
      <w:r w:rsidR="00721B9A">
        <w:rPr>
          <w:rFonts w:ascii="Arial" w:eastAsia="Arial" w:hAnsi="Arial" w:cs="Arial"/>
        </w:rPr>
        <w:t>Шара-Тоготского</w:t>
      </w:r>
      <w:proofErr w:type="spellEnd"/>
      <w:r w:rsidR="00B21EC9" w:rsidRPr="001F2592">
        <w:rPr>
          <w:rFonts w:ascii="Arial" w:eastAsia="Arial" w:hAnsi="Arial" w:cs="Arial"/>
        </w:rPr>
        <w:t xml:space="preserve"> муниципального образования и включаются в состав расходов бюджета </w:t>
      </w:r>
      <w:proofErr w:type="spellStart"/>
      <w:r w:rsidR="00721B9A">
        <w:rPr>
          <w:rFonts w:ascii="Arial" w:eastAsia="Arial" w:hAnsi="Arial" w:cs="Arial"/>
        </w:rPr>
        <w:t>Шара-Тоготского</w:t>
      </w:r>
      <w:proofErr w:type="spellEnd"/>
      <w:r w:rsidR="00721B9A">
        <w:rPr>
          <w:rFonts w:ascii="Arial" w:eastAsia="Arial" w:hAnsi="Arial" w:cs="Arial"/>
        </w:rPr>
        <w:t xml:space="preserve"> </w:t>
      </w:r>
      <w:r w:rsidR="00B21EC9" w:rsidRPr="001F2592">
        <w:rPr>
          <w:rFonts w:ascii="Arial" w:eastAsia="Arial" w:hAnsi="Arial" w:cs="Arial"/>
        </w:rPr>
        <w:t xml:space="preserve">муниципального образования в соответствии с целями, предусмотренными решением о бюджете </w:t>
      </w:r>
      <w:proofErr w:type="spellStart"/>
      <w:r w:rsidR="00721B9A">
        <w:rPr>
          <w:rFonts w:ascii="Arial" w:eastAsia="Arial" w:hAnsi="Arial" w:cs="Arial"/>
        </w:rPr>
        <w:t>Шара-Тоготского</w:t>
      </w:r>
      <w:proofErr w:type="spellEnd"/>
      <w:r w:rsidR="00B21EC9" w:rsidRPr="001F2592">
        <w:rPr>
          <w:rFonts w:ascii="Arial" w:eastAsia="Arial" w:hAnsi="Arial" w:cs="Arial"/>
        </w:rPr>
        <w:t xml:space="preserve"> муниципального образования на текущий финансовый год и плановый период, а также настоящим Положением.</w:t>
      </w:r>
    </w:p>
    <w:p w:rsidR="00B21EC9" w:rsidRPr="001F2592" w:rsidRDefault="00B21EC9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 xml:space="preserve">Безвозмездные поступления в виде имущества  подлежат принятию в казну </w:t>
      </w:r>
      <w:proofErr w:type="spellStart"/>
      <w:r w:rsidR="00721B9A">
        <w:rPr>
          <w:rFonts w:ascii="Arial" w:eastAsia="Arial" w:hAnsi="Arial" w:cs="Arial"/>
        </w:rPr>
        <w:t>Шара-Тоготского</w:t>
      </w:r>
      <w:proofErr w:type="spellEnd"/>
      <w:r w:rsidRPr="001F2592">
        <w:rPr>
          <w:rFonts w:ascii="Arial" w:eastAsia="Arial" w:hAnsi="Arial" w:cs="Arial"/>
        </w:rPr>
        <w:t xml:space="preserve"> муниципального образования и учету в соответствии с Положением о порядке управления и распоряжения имуществом, находящимся в муниципальной собственности, утвержденным решением </w:t>
      </w:r>
      <w:r w:rsidR="007D11D2" w:rsidRPr="001F2592">
        <w:rPr>
          <w:rFonts w:ascii="Arial" w:eastAsia="Arial" w:hAnsi="Arial" w:cs="Arial"/>
        </w:rPr>
        <w:t>Д</w:t>
      </w:r>
      <w:r w:rsidRPr="001F2592">
        <w:rPr>
          <w:rFonts w:ascii="Arial" w:eastAsia="Arial" w:hAnsi="Arial" w:cs="Arial"/>
        </w:rPr>
        <w:t xml:space="preserve">умы </w:t>
      </w:r>
      <w:r w:rsidR="005321A5" w:rsidRPr="001F2592">
        <w:rPr>
          <w:rFonts w:ascii="Arial" w:eastAsia="Arial" w:hAnsi="Arial" w:cs="Arial"/>
        </w:rPr>
        <w:t xml:space="preserve">Поселения </w:t>
      </w:r>
      <w:r w:rsidRPr="001F2592">
        <w:rPr>
          <w:rFonts w:ascii="Arial" w:eastAsia="Arial" w:hAnsi="Arial" w:cs="Arial"/>
        </w:rPr>
        <w:t xml:space="preserve">от </w:t>
      </w:r>
      <w:r w:rsidR="005321A5" w:rsidRPr="001F2592">
        <w:rPr>
          <w:rFonts w:ascii="Arial" w:eastAsia="Arial" w:hAnsi="Arial" w:cs="Arial"/>
        </w:rPr>
        <w:t>25.07.2012</w:t>
      </w:r>
      <w:r w:rsidRPr="001F2592">
        <w:rPr>
          <w:rFonts w:ascii="Arial" w:eastAsia="Arial" w:hAnsi="Arial" w:cs="Arial"/>
        </w:rPr>
        <w:t xml:space="preserve"> №</w:t>
      </w:r>
      <w:r w:rsidR="007D11D2" w:rsidRPr="001F2592">
        <w:rPr>
          <w:rFonts w:ascii="Arial" w:eastAsia="Arial" w:hAnsi="Arial" w:cs="Arial"/>
        </w:rPr>
        <w:t xml:space="preserve"> </w:t>
      </w:r>
      <w:r w:rsidR="005321A5" w:rsidRPr="001F2592">
        <w:rPr>
          <w:rFonts w:ascii="Arial" w:eastAsia="Arial" w:hAnsi="Arial" w:cs="Arial"/>
        </w:rPr>
        <w:t>4</w:t>
      </w:r>
      <w:r w:rsidRPr="001F2592">
        <w:rPr>
          <w:rFonts w:ascii="Arial" w:eastAsia="Arial" w:hAnsi="Arial" w:cs="Arial"/>
        </w:rPr>
        <w:t>.</w:t>
      </w:r>
    </w:p>
    <w:p w:rsidR="00B21EC9" w:rsidRPr="001F2592" w:rsidRDefault="005321A5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1.3.</w:t>
      </w:r>
      <w:r w:rsidR="00B21EC9" w:rsidRPr="001F2592">
        <w:rPr>
          <w:rFonts w:ascii="Arial" w:eastAsia="Arial" w:hAnsi="Arial" w:cs="Arial"/>
        </w:rPr>
        <w:t>Привлечение безвозмездных поступлений осуществляется на основе следующих принципов:</w:t>
      </w:r>
    </w:p>
    <w:p w:rsidR="00B21EC9" w:rsidRPr="001F2592" w:rsidRDefault="00B21EC9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1) добровольности;</w:t>
      </w:r>
    </w:p>
    <w:p w:rsidR="00B21EC9" w:rsidRPr="001F2592" w:rsidRDefault="00B21EC9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2) безвозмездности;</w:t>
      </w:r>
    </w:p>
    <w:p w:rsidR="00B21EC9" w:rsidRPr="001F2592" w:rsidRDefault="00B21EC9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3) неограниченности в размерах;</w:t>
      </w:r>
    </w:p>
    <w:p w:rsidR="00B21EC9" w:rsidRPr="001F2592" w:rsidRDefault="00B21EC9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4) целевого использования.</w:t>
      </w:r>
    </w:p>
    <w:p w:rsidR="00B21EC9" w:rsidRPr="001F2592" w:rsidRDefault="006D64B2" w:rsidP="008375CA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1.4.</w:t>
      </w:r>
      <w:r w:rsidR="00B21EC9" w:rsidRPr="001F2592">
        <w:rPr>
          <w:rFonts w:ascii="Arial" w:eastAsia="Arial" w:hAnsi="Arial" w:cs="Arial"/>
        </w:rPr>
        <w:t xml:space="preserve">Безвозмездные поступления передаются в собственность  </w:t>
      </w:r>
      <w:proofErr w:type="spellStart"/>
      <w:r w:rsidRPr="001F2592">
        <w:rPr>
          <w:rFonts w:ascii="Arial" w:eastAsia="Arial" w:hAnsi="Arial" w:cs="Arial"/>
        </w:rPr>
        <w:t>Шара-Тоготского</w:t>
      </w:r>
      <w:proofErr w:type="spellEnd"/>
      <w:r w:rsidRPr="001F2592">
        <w:rPr>
          <w:rFonts w:ascii="Arial" w:eastAsia="Arial" w:hAnsi="Arial" w:cs="Arial"/>
        </w:rPr>
        <w:t xml:space="preserve"> </w:t>
      </w:r>
      <w:r w:rsidR="00B21EC9" w:rsidRPr="001F2592">
        <w:rPr>
          <w:rFonts w:ascii="Arial" w:eastAsia="Arial" w:hAnsi="Arial" w:cs="Arial"/>
        </w:rPr>
        <w:t>муниципального образования путем заключения договора о добровольном пожертвовании. В случае заключения договора о добровольном пожертвовании с физическим лицом в договоре должно быть указано целевое назначение безвозмездных поступлений, с юридическим лицом - целевое назначение безвозмездных поступлений указывается по желанию юридического лица.</w:t>
      </w:r>
    </w:p>
    <w:p w:rsidR="00B21EC9" w:rsidRPr="001F2592" w:rsidRDefault="00B21EC9" w:rsidP="00057164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2. Цели расходования безвозмездных поступлений</w:t>
      </w:r>
    </w:p>
    <w:p w:rsidR="00B21EC9" w:rsidRPr="001F2592" w:rsidRDefault="006D64B2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2.1.</w:t>
      </w:r>
      <w:r w:rsidR="00B21EC9" w:rsidRPr="001F2592">
        <w:rPr>
          <w:rFonts w:ascii="Arial" w:eastAsia="Arial" w:hAnsi="Arial" w:cs="Arial"/>
        </w:rPr>
        <w:t>Безвозмездные поступления, имеющие целевое назначение в соответствии с договором о добровольном пожертвовании, направляются на реализацию целей, предусмотренных данным договором. Целевое назначение имущества должно быть определено в рамках содержания вопросов местного значения, установленных Федеральным законом от 06.10.2003 №131-ФЗ «Об общих принципах организации местного самоуправления в Российской Федерации» (далее - Федеральный закон №131-ФЗ).</w:t>
      </w:r>
    </w:p>
    <w:p w:rsidR="00B21EC9" w:rsidRPr="001F2592" w:rsidRDefault="006D64B2" w:rsidP="008375CA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2.2.</w:t>
      </w:r>
      <w:r w:rsidR="00B21EC9" w:rsidRPr="001F2592">
        <w:rPr>
          <w:rFonts w:ascii="Arial" w:eastAsia="Arial" w:hAnsi="Arial" w:cs="Arial"/>
        </w:rPr>
        <w:t>Безвозмездные поступления, целевое назначение которых не указано в договоре о добровольном пожертвовании, направляются на решение вопросов местного значения, установленных Федеральным законом  №131-ФЗ</w:t>
      </w:r>
      <w:r w:rsidRPr="001F2592">
        <w:rPr>
          <w:rFonts w:ascii="Arial" w:eastAsia="Arial" w:hAnsi="Arial" w:cs="Arial"/>
        </w:rPr>
        <w:t xml:space="preserve"> «Об общих принципах организации местного самоуправления в Российской Федерации».</w:t>
      </w:r>
    </w:p>
    <w:p w:rsidR="00B21EC9" w:rsidRPr="001F2592" w:rsidRDefault="00B21EC9" w:rsidP="00057164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3. Безвозмездные поступления в виде перечисления денежных средств</w:t>
      </w:r>
    </w:p>
    <w:p w:rsidR="00B21EC9" w:rsidRPr="001F2592" w:rsidRDefault="00B21EC9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 xml:space="preserve">3.1. Для осуществления безвозмездных поступлений между юридическим или </w:t>
      </w:r>
      <w:r w:rsidRPr="001F2592">
        <w:rPr>
          <w:rFonts w:ascii="Arial" w:eastAsia="Arial" w:hAnsi="Arial" w:cs="Arial"/>
        </w:rPr>
        <w:lastRenderedPageBreak/>
        <w:t xml:space="preserve">физическим лицом и администрацией </w:t>
      </w:r>
      <w:proofErr w:type="spellStart"/>
      <w:r w:rsidR="00173875" w:rsidRPr="001F2592">
        <w:rPr>
          <w:rFonts w:ascii="Arial" w:eastAsia="Arial" w:hAnsi="Arial" w:cs="Arial"/>
        </w:rPr>
        <w:t>Шара-Тоготского</w:t>
      </w:r>
      <w:proofErr w:type="spellEnd"/>
      <w:r w:rsidRPr="001F2592">
        <w:rPr>
          <w:rFonts w:ascii="Arial" w:eastAsia="Arial" w:hAnsi="Arial" w:cs="Arial"/>
        </w:rPr>
        <w:t xml:space="preserve"> муниципального образования заключается договор о добровольном пожертвовании. После заключения договора о добровольном пожертвовании безвозмездные поступления, в виде денежных средств, перечисляются на счет Управления Федерального казначейства </w:t>
      </w:r>
      <w:r w:rsidR="00136D6F">
        <w:rPr>
          <w:rFonts w:ascii="Arial" w:eastAsia="Arial" w:hAnsi="Arial" w:cs="Arial"/>
        </w:rPr>
        <w:t>отдел № 27 по</w:t>
      </w:r>
      <w:r w:rsidRPr="001F2592">
        <w:rPr>
          <w:rFonts w:ascii="Arial" w:eastAsia="Arial" w:hAnsi="Arial" w:cs="Arial"/>
        </w:rPr>
        <w:t xml:space="preserve"> </w:t>
      </w:r>
      <w:r w:rsidR="00173875" w:rsidRPr="001F2592">
        <w:rPr>
          <w:rFonts w:ascii="Arial" w:eastAsia="Arial" w:hAnsi="Arial" w:cs="Arial"/>
        </w:rPr>
        <w:t xml:space="preserve">Иркутской </w:t>
      </w:r>
      <w:r w:rsidRPr="001F2592">
        <w:rPr>
          <w:rFonts w:ascii="Arial" w:eastAsia="Arial" w:hAnsi="Arial" w:cs="Arial"/>
        </w:rPr>
        <w:t>области</w:t>
      </w:r>
      <w:r w:rsidR="00136D6F">
        <w:rPr>
          <w:rFonts w:ascii="Arial" w:eastAsia="Arial" w:hAnsi="Arial" w:cs="Arial"/>
        </w:rPr>
        <w:t xml:space="preserve"> отдел </w:t>
      </w:r>
      <w:r w:rsidR="00173875" w:rsidRPr="001F2592">
        <w:rPr>
          <w:rFonts w:ascii="Arial" w:eastAsia="Arial" w:hAnsi="Arial" w:cs="Arial"/>
        </w:rPr>
        <w:t xml:space="preserve">по </w:t>
      </w:r>
      <w:proofErr w:type="spellStart"/>
      <w:r w:rsidR="00173875" w:rsidRPr="001F2592">
        <w:rPr>
          <w:rFonts w:ascii="Arial" w:eastAsia="Arial" w:hAnsi="Arial" w:cs="Arial"/>
        </w:rPr>
        <w:t>Ольхонскому</w:t>
      </w:r>
      <w:proofErr w:type="spellEnd"/>
      <w:r w:rsidR="00173875" w:rsidRPr="001F2592">
        <w:rPr>
          <w:rFonts w:ascii="Arial" w:eastAsia="Arial" w:hAnsi="Arial" w:cs="Arial"/>
        </w:rPr>
        <w:t xml:space="preserve"> району</w:t>
      </w:r>
      <w:r w:rsidRPr="001F2592">
        <w:rPr>
          <w:rFonts w:ascii="Arial" w:eastAsia="Arial" w:hAnsi="Arial" w:cs="Arial"/>
        </w:rPr>
        <w:t xml:space="preserve">, открытый для учета поступлений и их распределения между бюджетами бюджетной системы Российской Федерации, с обязательным указанием в платежном документе </w:t>
      </w:r>
      <w:hyperlink r:id="rId7" w:history="1">
        <w:r w:rsidRPr="001F2592">
          <w:rPr>
            <w:rFonts w:ascii="Arial" w:eastAsia="Arial" w:hAnsi="Arial" w:cs="Arial"/>
            <w:u w:val="single"/>
          </w:rPr>
          <w:t>ОКТ</w:t>
        </w:r>
        <w:r w:rsidRPr="001F2592">
          <w:rPr>
            <w:rFonts w:ascii="Arial" w:eastAsia="Arial" w:hAnsi="Arial" w:cs="Arial"/>
            <w:vanish/>
            <w:u w:val="single"/>
          </w:rPr>
          <w:t>HYPERLINK "consultantplus://offline/ref=C8B5FCC4CD57A3C8494499884B2C0E25C77119F5DF66E7EF0122374D87BE38E"</w:t>
        </w:r>
        <w:r w:rsidRPr="001F2592">
          <w:rPr>
            <w:rFonts w:ascii="Arial" w:eastAsia="Arial" w:hAnsi="Arial" w:cs="Arial"/>
            <w:u w:val="single"/>
          </w:rPr>
          <w:t>М</w:t>
        </w:r>
        <w:r w:rsidRPr="001F2592">
          <w:rPr>
            <w:rFonts w:ascii="Arial" w:eastAsia="Arial" w:hAnsi="Arial" w:cs="Arial"/>
            <w:vanish/>
            <w:u w:val="single"/>
          </w:rPr>
          <w:t>HYPERLINK "consultantplus://offline/ref=C8B5FCC4CD57A3C8494499884B2C0E25C77119F5DF66E7EF0122374D87BE38E"</w:t>
        </w:r>
        <w:r w:rsidRPr="001F2592">
          <w:rPr>
            <w:rFonts w:ascii="Arial" w:eastAsia="Arial" w:hAnsi="Arial" w:cs="Arial"/>
            <w:u w:val="single"/>
          </w:rPr>
          <w:t>О</w:t>
        </w:r>
      </w:hyperlink>
      <w:r w:rsidR="00173875" w:rsidRPr="001F2592">
        <w:rPr>
          <w:rFonts w:ascii="Arial" w:hAnsi="Arial" w:cs="Arial"/>
        </w:rPr>
        <w:t xml:space="preserve"> </w:t>
      </w:r>
      <w:proofErr w:type="spellStart"/>
      <w:r w:rsidR="00173875" w:rsidRPr="001F2592">
        <w:rPr>
          <w:rFonts w:ascii="Arial" w:hAnsi="Arial" w:cs="Arial"/>
        </w:rPr>
        <w:t>Шара-Тоготского</w:t>
      </w:r>
      <w:proofErr w:type="spellEnd"/>
      <w:r w:rsidRPr="001F2592">
        <w:rPr>
          <w:rFonts w:ascii="Arial" w:eastAsia="Arial" w:hAnsi="Arial" w:cs="Arial"/>
        </w:rPr>
        <w:t xml:space="preserve"> муниципального образования, КБК и назначения платежа: «прочие безвозмездные поступления в бюджет </w:t>
      </w:r>
      <w:proofErr w:type="spellStart"/>
      <w:r w:rsidR="00173875" w:rsidRPr="001F2592">
        <w:rPr>
          <w:rFonts w:ascii="Arial" w:eastAsia="Arial" w:hAnsi="Arial" w:cs="Arial"/>
        </w:rPr>
        <w:t>Шара-Тоготского</w:t>
      </w:r>
      <w:proofErr w:type="spellEnd"/>
      <w:r w:rsidRPr="001F2592">
        <w:rPr>
          <w:rFonts w:ascii="Arial" w:eastAsia="Arial" w:hAnsi="Arial" w:cs="Arial"/>
        </w:rPr>
        <w:t xml:space="preserve"> муниципального образования».</w:t>
      </w:r>
    </w:p>
    <w:p w:rsidR="00B21EC9" w:rsidRPr="001F2592" w:rsidRDefault="00B21EC9" w:rsidP="00721B9A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3.2. В случае если в договоре о добровольном пожертвовании определена цель использования денежных средств лицо, осуществившее безвозмездные поступления, вправе требовать их целевого использования.</w:t>
      </w:r>
    </w:p>
    <w:p w:rsidR="00B21EC9" w:rsidRPr="001F2592" w:rsidRDefault="00B21EC9" w:rsidP="00057164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4. Безвозмездные поступления в виде передачи имущества</w:t>
      </w:r>
    </w:p>
    <w:p w:rsidR="00B21EC9" w:rsidRPr="001F2592" w:rsidRDefault="00193B0D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4.1.</w:t>
      </w:r>
      <w:r w:rsidR="00B21EC9" w:rsidRPr="001F2592">
        <w:rPr>
          <w:rFonts w:ascii="Arial" w:eastAsia="Arial" w:hAnsi="Arial" w:cs="Arial"/>
        </w:rPr>
        <w:t xml:space="preserve">В собственность </w:t>
      </w:r>
      <w:proofErr w:type="spellStart"/>
      <w:r w:rsidRPr="001F2592">
        <w:rPr>
          <w:rFonts w:ascii="Arial" w:eastAsia="Arial" w:hAnsi="Arial" w:cs="Arial"/>
        </w:rPr>
        <w:t>Шара-Тоготского</w:t>
      </w:r>
      <w:proofErr w:type="spellEnd"/>
      <w:r w:rsidR="00B21EC9" w:rsidRPr="001F2592">
        <w:rPr>
          <w:rFonts w:ascii="Arial" w:eastAsia="Arial" w:hAnsi="Arial" w:cs="Arial"/>
        </w:rPr>
        <w:t xml:space="preserve"> муниципального образования может быть передано имущество, указанное в статье 50 Федерального закона от 06.10.2003 № 131-ФЗ «Об общих принципах организации местного самоуправления в Российской Федерации».</w:t>
      </w:r>
    </w:p>
    <w:p w:rsidR="00B21EC9" w:rsidRPr="001F2592" w:rsidRDefault="00193B0D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4.2.</w:t>
      </w:r>
      <w:r w:rsidR="00B21EC9" w:rsidRPr="001F2592">
        <w:rPr>
          <w:rFonts w:ascii="Arial" w:eastAsia="Arial" w:hAnsi="Arial" w:cs="Arial"/>
        </w:rPr>
        <w:t>Безвозмездные поступления в виде передачи имущества осуществляются путем заключения договора о добровольном пожертвовании и акта приема-передачи. В случаях, установленных законодательством, переход права собственности на переданное имущество подлежит государственной регистрации. Государственная регистрация перехода права собственности осуществляется в порядке</w:t>
      </w:r>
      <w:r w:rsidR="00AF35D2" w:rsidRPr="001F2592">
        <w:rPr>
          <w:rFonts w:ascii="Arial" w:eastAsia="Arial" w:hAnsi="Arial" w:cs="Arial"/>
        </w:rPr>
        <w:t>,</w:t>
      </w:r>
      <w:r w:rsidR="00B21EC9" w:rsidRPr="001F2592">
        <w:rPr>
          <w:rFonts w:ascii="Arial" w:eastAsia="Arial" w:hAnsi="Arial" w:cs="Arial"/>
        </w:rPr>
        <w:t xml:space="preserve"> установленном договором о добровольном пожертвовании. Стоимость передаваемого имущества  определяется сторонами договора о добровольном пожертвовании, либо независимым оценщиком.</w:t>
      </w:r>
    </w:p>
    <w:p w:rsidR="00B21EC9" w:rsidRPr="001F2592" w:rsidRDefault="00193B0D" w:rsidP="00721B9A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4.3.</w:t>
      </w:r>
      <w:r w:rsidR="00B21EC9" w:rsidRPr="001F2592">
        <w:rPr>
          <w:rFonts w:ascii="Arial" w:eastAsia="Arial" w:hAnsi="Arial" w:cs="Arial"/>
        </w:rPr>
        <w:t>Договором о добровольном пожертвовании может быть установлено целевое использование передаваемого имущества. При отсутствии в договоре о добровольном пожертвовании целей их использования, передаваемое имущество используется для целей, установленных п. 2.2 Положения, с учетом назначением имущества.</w:t>
      </w:r>
    </w:p>
    <w:p w:rsidR="00B21EC9" w:rsidRPr="001F2592" w:rsidRDefault="00B21EC9" w:rsidP="00057164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5.Условия использования безвозмездных поступлений</w:t>
      </w:r>
    </w:p>
    <w:p w:rsidR="00B21EC9" w:rsidRPr="001F2592" w:rsidRDefault="00193B0D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5.1.</w:t>
      </w:r>
      <w:r w:rsidR="00B21EC9" w:rsidRPr="001F2592">
        <w:rPr>
          <w:rFonts w:ascii="Arial" w:eastAsia="Arial" w:hAnsi="Arial" w:cs="Arial"/>
        </w:rPr>
        <w:t>Безвозмездные поступления используются в соответствии с целями, установленными договором о добровольном пожертвовании или в случае отсутствия в договоре о добровольном пожертвовании целей использования безвозмездных поступлений, в соответствии с п. 2.2  Положения. В случае невозможности использования безвозмездных поступлений, в соответствии с его целевым назначением, оно может быть использовано по другому целевому назначению только путем подписания дополнительного соглашения к договору о добровольном пожертвовании, а в случае смерти физического лица или ликвидации юридического лица осуществившего передачу безвозмездных поступлений - на основании решения суда.</w:t>
      </w:r>
    </w:p>
    <w:p w:rsidR="00B21EC9" w:rsidRPr="001F2592" w:rsidRDefault="00193B0D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5.2.</w:t>
      </w:r>
      <w:r w:rsidR="00B21EC9" w:rsidRPr="001F2592">
        <w:rPr>
          <w:rFonts w:ascii="Arial" w:eastAsia="Arial" w:hAnsi="Arial" w:cs="Arial"/>
        </w:rPr>
        <w:t>Расходы за счет безвозмездных поступлений в виде денежных средств осуществляются в соответствии с бюджетным законодательством.</w:t>
      </w:r>
    </w:p>
    <w:p w:rsidR="00B21EC9" w:rsidRPr="001F2592" w:rsidRDefault="00193B0D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5.3.</w:t>
      </w:r>
      <w:r w:rsidR="00B21EC9" w:rsidRPr="001F2592">
        <w:rPr>
          <w:rFonts w:ascii="Arial" w:eastAsia="Arial" w:hAnsi="Arial" w:cs="Arial"/>
        </w:rPr>
        <w:t xml:space="preserve">Безвозмездные поступления в виде денежных </w:t>
      </w:r>
      <w:proofErr w:type="gramStart"/>
      <w:r w:rsidR="00B21EC9" w:rsidRPr="001F2592">
        <w:rPr>
          <w:rFonts w:ascii="Arial" w:eastAsia="Arial" w:hAnsi="Arial" w:cs="Arial"/>
        </w:rPr>
        <w:t>средства</w:t>
      </w:r>
      <w:proofErr w:type="gramEnd"/>
      <w:r w:rsidR="00B21EC9" w:rsidRPr="001F2592">
        <w:rPr>
          <w:rFonts w:ascii="Arial" w:eastAsia="Arial" w:hAnsi="Arial" w:cs="Arial"/>
        </w:rPr>
        <w:t xml:space="preserve"> не использованные в текущем финансовом году подлежат использованию в следующем финансовом году на те же цели.</w:t>
      </w:r>
    </w:p>
    <w:p w:rsidR="00B21EC9" w:rsidRPr="001F2592" w:rsidRDefault="00193B0D" w:rsidP="00721B9A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5.4.</w:t>
      </w:r>
      <w:r w:rsidR="00B21EC9" w:rsidRPr="001F2592">
        <w:rPr>
          <w:rFonts w:ascii="Arial" w:eastAsia="Arial" w:hAnsi="Arial" w:cs="Arial"/>
        </w:rPr>
        <w:t>Безвозмездные поступления в виде имущества используются в порядке</w:t>
      </w:r>
      <w:r w:rsidR="00AF35D2" w:rsidRPr="001F2592">
        <w:rPr>
          <w:rFonts w:ascii="Arial" w:eastAsia="Arial" w:hAnsi="Arial" w:cs="Arial"/>
        </w:rPr>
        <w:t>,</w:t>
      </w:r>
      <w:r w:rsidR="00B21EC9" w:rsidRPr="001F2592">
        <w:rPr>
          <w:rFonts w:ascii="Arial" w:eastAsia="Arial" w:hAnsi="Arial" w:cs="Arial"/>
        </w:rPr>
        <w:t xml:space="preserve"> установленном Положением о порядке управления и распоряжения имуществом, находящимся в муниципальной собственности, утвержденным решением </w:t>
      </w:r>
      <w:r w:rsidR="007D11D2" w:rsidRPr="001F2592">
        <w:rPr>
          <w:rFonts w:ascii="Arial" w:eastAsia="Arial" w:hAnsi="Arial" w:cs="Arial"/>
        </w:rPr>
        <w:t>Д</w:t>
      </w:r>
      <w:r w:rsidR="009E59C3" w:rsidRPr="001F2592">
        <w:rPr>
          <w:rFonts w:ascii="Arial" w:eastAsia="Arial" w:hAnsi="Arial" w:cs="Arial"/>
        </w:rPr>
        <w:t>умы</w:t>
      </w:r>
      <w:r w:rsidRPr="001F2592">
        <w:rPr>
          <w:rFonts w:ascii="Arial" w:eastAsia="Arial" w:hAnsi="Arial" w:cs="Arial"/>
        </w:rPr>
        <w:t xml:space="preserve"> Поселения от 25.07.2012 </w:t>
      </w:r>
      <w:r w:rsidR="00B21EC9" w:rsidRPr="001F2592">
        <w:rPr>
          <w:rFonts w:ascii="Arial" w:eastAsia="Arial" w:hAnsi="Arial" w:cs="Arial"/>
        </w:rPr>
        <w:t>№</w:t>
      </w:r>
      <w:r w:rsidR="007D11D2" w:rsidRPr="001F2592">
        <w:rPr>
          <w:rFonts w:ascii="Arial" w:eastAsia="Arial" w:hAnsi="Arial" w:cs="Arial"/>
        </w:rPr>
        <w:t xml:space="preserve"> </w:t>
      </w:r>
      <w:r w:rsidRPr="001F2592">
        <w:rPr>
          <w:rFonts w:ascii="Arial" w:eastAsia="Arial" w:hAnsi="Arial" w:cs="Arial"/>
        </w:rPr>
        <w:t>4</w:t>
      </w:r>
      <w:r w:rsidR="00B21EC9" w:rsidRPr="001F2592">
        <w:rPr>
          <w:rFonts w:ascii="Arial" w:eastAsia="Arial" w:hAnsi="Arial" w:cs="Arial"/>
        </w:rPr>
        <w:t>.</w:t>
      </w:r>
    </w:p>
    <w:p w:rsidR="00B21EC9" w:rsidRPr="001F2592" w:rsidRDefault="00B21EC9" w:rsidP="00057164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 xml:space="preserve">6. </w:t>
      </w:r>
      <w:proofErr w:type="gramStart"/>
      <w:r w:rsidRPr="001F2592">
        <w:rPr>
          <w:rFonts w:ascii="Arial" w:eastAsia="Arial" w:hAnsi="Arial" w:cs="Arial"/>
        </w:rPr>
        <w:t>Контроль за</w:t>
      </w:r>
      <w:proofErr w:type="gramEnd"/>
      <w:r w:rsidRPr="001F2592">
        <w:rPr>
          <w:rFonts w:ascii="Arial" w:eastAsia="Arial" w:hAnsi="Arial" w:cs="Arial"/>
        </w:rPr>
        <w:t xml:space="preserve"> использованием безвозмездных поступлений</w:t>
      </w:r>
    </w:p>
    <w:p w:rsidR="00B21EC9" w:rsidRPr="001F2592" w:rsidRDefault="009A3EBE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6.1.</w:t>
      </w:r>
      <w:proofErr w:type="gramStart"/>
      <w:r w:rsidR="00B21EC9" w:rsidRPr="001F2592">
        <w:rPr>
          <w:rFonts w:ascii="Arial" w:eastAsia="Arial" w:hAnsi="Arial" w:cs="Arial"/>
        </w:rPr>
        <w:t>Контроль за</w:t>
      </w:r>
      <w:proofErr w:type="gramEnd"/>
      <w:r w:rsidR="00B21EC9" w:rsidRPr="001F2592">
        <w:rPr>
          <w:rFonts w:ascii="Arial" w:eastAsia="Arial" w:hAnsi="Arial" w:cs="Arial"/>
        </w:rPr>
        <w:t xml:space="preserve"> использованием безвозмездных поступлений по их целевому назначению, указанному в договоре о добровольном пожертвовании или в п. 2.2 Положения осуществляет Администрация </w:t>
      </w:r>
      <w:proofErr w:type="spellStart"/>
      <w:r w:rsidRPr="001F2592">
        <w:rPr>
          <w:rFonts w:ascii="Arial" w:eastAsia="Arial" w:hAnsi="Arial" w:cs="Arial"/>
        </w:rPr>
        <w:t>Шара-Тоготского</w:t>
      </w:r>
      <w:proofErr w:type="spellEnd"/>
      <w:r w:rsidR="007D11D2" w:rsidRPr="001F2592">
        <w:rPr>
          <w:rFonts w:ascii="Arial" w:eastAsia="Arial" w:hAnsi="Arial" w:cs="Arial"/>
        </w:rPr>
        <w:t xml:space="preserve"> муниципального образования</w:t>
      </w:r>
      <w:r w:rsidR="00B21EC9" w:rsidRPr="001F2592">
        <w:rPr>
          <w:rFonts w:ascii="Arial" w:eastAsia="Arial" w:hAnsi="Arial" w:cs="Arial"/>
        </w:rPr>
        <w:t xml:space="preserve"> в соответствии с действующим законодательством.</w:t>
      </w:r>
    </w:p>
    <w:p w:rsidR="00B21EC9" w:rsidRPr="001F2592" w:rsidRDefault="009A3EBE" w:rsidP="00B21EC9">
      <w:pPr>
        <w:ind w:firstLine="680"/>
        <w:jc w:val="both"/>
        <w:rPr>
          <w:rFonts w:ascii="Arial" w:hAnsi="Arial" w:cs="Arial"/>
        </w:rPr>
      </w:pPr>
      <w:r w:rsidRPr="001F2592">
        <w:rPr>
          <w:rFonts w:ascii="Arial" w:eastAsia="Arial" w:hAnsi="Arial" w:cs="Arial"/>
        </w:rPr>
        <w:t>6.2.</w:t>
      </w:r>
      <w:r w:rsidR="00B21EC9" w:rsidRPr="001F2592">
        <w:rPr>
          <w:rFonts w:ascii="Arial" w:eastAsia="Arial" w:hAnsi="Arial" w:cs="Arial"/>
        </w:rPr>
        <w:t xml:space="preserve">Ответственность за нецелевое расходование безвозмездных поступлений несет Администрация </w:t>
      </w:r>
      <w:proofErr w:type="spellStart"/>
      <w:r w:rsidRPr="001F2592">
        <w:rPr>
          <w:rFonts w:ascii="Arial" w:eastAsia="Arial" w:hAnsi="Arial" w:cs="Arial"/>
        </w:rPr>
        <w:t>Шара-Тоготского</w:t>
      </w:r>
      <w:proofErr w:type="spellEnd"/>
      <w:r w:rsidR="00B21EC9" w:rsidRPr="001F2592">
        <w:rPr>
          <w:rFonts w:ascii="Arial" w:eastAsia="Arial" w:hAnsi="Arial" w:cs="Arial"/>
        </w:rPr>
        <w:t xml:space="preserve"> муниципального образования соответствующих безвозмездных поступлений согласно законодательству Российской Федерации.</w:t>
      </w:r>
    </w:p>
    <w:sectPr w:rsidR="00B21EC9" w:rsidRPr="001F2592" w:rsidSect="007D11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77FE"/>
    <w:rsid w:val="00027111"/>
    <w:rsid w:val="00057164"/>
    <w:rsid w:val="00136D6F"/>
    <w:rsid w:val="00173875"/>
    <w:rsid w:val="00193B0D"/>
    <w:rsid w:val="001F2592"/>
    <w:rsid w:val="002C33AA"/>
    <w:rsid w:val="00430B67"/>
    <w:rsid w:val="00467CB1"/>
    <w:rsid w:val="004A275B"/>
    <w:rsid w:val="005321A5"/>
    <w:rsid w:val="00583087"/>
    <w:rsid w:val="005C3E12"/>
    <w:rsid w:val="00684326"/>
    <w:rsid w:val="006A32B2"/>
    <w:rsid w:val="006C503E"/>
    <w:rsid w:val="006D64B2"/>
    <w:rsid w:val="00721B9A"/>
    <w:rsid w:val="007A5F3B"/>
    <w:rsid w:val="007D11D2"/>
    <w:rsid w:val="008375CA"/>
    <w:rsid w:val="008377FE"/>
    <w:rsid w:val="008A5202"/>
    <w:rsid w:val="009A3EBE"/>
    <w:rsid w:val="009E59C3"/>
    <w:rsid w:val="00AB5922"/>
    <w:rsid w:val="00AC0B1A"/>
    <w:rsid w:val="00AE391E"/>
    <w:rsid w:val="00AF35D2"/>
    <w:rsid w:val="00B21EC9"/>
    <w:rsid w:val="00B52B68"/>
    <w:rsid w:val="00B81D9D"/>
    <w:rsid w:val="00C25B72"/>
    <w:rsid w:val="00CB215D"/>
    <w:rsid w:val="00D15ED8"/>
    <w:rsid w:val="00D60F4C"/>
    <w:rsid w:val="00E347C4"/>
    <w:rsid w:val="00ED6423"/>
    <w:rsid w:val="00F34CA7"/>
    <w:rsid w:val="00F6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AA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AA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B5FCC4CD57A3C8494499884B2C0E25C77119F5DF66E7EF0122374D87BE3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77B5F50A3EF88C1C8DB3D121ABA334F8B062D1B098AAF0BE090DDCDD960C2A9295905725A3952v3m8L" TargetMode="External"/><Relationship Id="rId5" Type="http://schemas.openxmlformats.org/officeDocument/2006/relationships/hyperlink" Target="consultantplus://offline/ref=EAE77B5F50A3EF88C1C8DB3D121ABA334F8B06291B0B8AAF0BE090DDCDD960C2A9295905705Bv3mE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AE77B5F50A3EF88C1C8DB3D121ABA334F8B042A18098AAF0BE090DDCDD960C2A9295905725A3A53v3m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2018-03-22T03:56:00Z</cp:lastPrinted>
  <dcterms:created xsi:type="dcterms:W3CDTF">2018-03-26T08:19:00Z</dcterms:created>
  <dcterms:modified xsi:type="dcterms:W3CDTF">2018-04-25T01:22:00Z</dcterms:modified>
</cp:coreProperties>
</file>