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63983" w14:textId="77777777" w:rsidR="00605038" w:rsidRDefault="00605038" w:rsidP="00605038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Segoe UI" w:hAnsi="Segoe UI" w:cs="Segoe UI"/>
          <w:color w:val="2B2B2B"/>
          <w:sz w:val="20"/>
          <w:szCs w:val="20"/>
        </w:rPr>
      </w:pPr>
      <w:r>
        <w:rPr>
          <w:rFonts w:ascii="Segoe UI" w:hAnsi="Segoe UI" w:cs="Segoe UI"/>
          <w:color w:val="2B2B2B"/>
          <w:sz w:val="20"/>
          <w:szCs w:val="20"/>
        </w:rPr>
        <w:t>ИЗВЕЩЕНИЕ</w:t>
      </w:r>
    </w:p>
    <w:p w14:paraId="12691216" w14:textId="77777777" w:rsidR="00605038" w:rsidRDefault="00605038" w:rsidP="00605038">
      <w:pPr>
        <w:pStyle w:val="a3"/>
        <w:shd w:val="clear" w:color="auto" w:fill="FFFFFF"/>
        <w:spacing w:before="0" w:beforeAutospacing="0" w:after="125" w:afterAutospacing="0"/>
        <w:jc w:val="center"/>
        <w:rPr>
          <w:rFonts w:ascii="Segoe UI" w:hAnsi="Segoe UI" w:cs="Segoe UI"/>
          <w:color w:val="2B2B2B"/>
          <w:sz w:val="20"/>
          <w:szCs w:val="20"/>
        </w:rPr>
      </w:pPr>
      <w:r>
        <w:rPr>
          <w:rFonts w:ascii="Segoe UI" w:hAnsi="Segoe UI" w:cs="Segoe UI"/>
          <w:color w:val="2B2B2B"/>
          <w:sz w:val="20"/>
          <w:szCs w:val="20"/>
        </w:rPr>
        <w:t> </w:t>
      </w:r>
    </w:p>
    <w:p w14:paraId="63E79203" w14:textId="77777777" w:rsidR="009953F8" w:rsidRDefault="002A6B9D" w:rsidP="009D1863">
      <w:pPr>
        <w:pStyle w:val="a3"/>
        <w:shd w:val="clear" w:color="auto" w:fill="FFFFFF"/>
        <w:spacing w:before="0" w:beforeAutospacing="0" w:after="125" w:afterAutospacing="0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color w:val="2B2B2B"/>
          <w:sz w:val="20"/>
          <w:szCs w:val="20"/>
        </w:rPr>
        <w:t xml:space="preserve">Комитет по управлению </w:t>
      </w:r>
      <w:r w:rsidR="00AC2A2B">
        <w:rPr>
          <w:rFonts w:ascii="Segoe UI" w:hAnsi="Segoe UI" w:cs="Segoe UI"/>
          <w:color w:val="2B2B2B"/>
          <w:sz w:val="20"/>
          <w:szCs w:val="20"/>
        </w:rPr>
        <w:t>муниципальным</w:t>
      </w:r>
      <w:r>
        <w:rPr>
          <w:rFonts w:ascii="Segoe UI" w:hAnsi="Segoe UI" w:cs="Segoe UI"/>
          <w:color w:val="2B2B2B"/>
          <w:sz w:val="20"/>
          <w:szCs w:val="20"/>
        </w:rPr>
        <w:t xml:space="preserve"> имуществом </w:t>
      </w:r>
      <w:r w:rsidR="002F0AEA">
        <w:rPr>
          <w:rFonts w:ascii="Segoe UI" w:hAnsi="Segoe UI" w:cs="Segoe UI"/>
          <w:color w:val="2B2B2B"/>
          <w:sz w:val="20"/>
          <w:szCs w:val="20"/>
        </w:rPr>
        <w:t xml:space="preserve">Администрации Ольхонского районного муниципального образования </w:t>
      </w:r>
      <w:r w:rsidR="00605038">
        <w:rPr>
          <w:rFonts w:ascii="Segoe UI" w:hAnsi="Segoe UI" w:cs="Segoe UI"/>
          <w:color w:val="2B2B2B"/>
          <w:sz w:val="20"/>
          <w:szCs w:val="20"/>
        </w:rPr>
        <w:t>информирует о возможности выдачи разрешения на использование земель или земельного участка (далее – разрешение) для размещения объекта</w:t>
      </w:r>
      <w:r w:rsidR="00B74CE5">
        <w:rPr>
          <w:rFonts w:ascii="Segoe UI" w:hAnsi="Segoe UI" w:cs="Segoe UI"/>
          <w:color w:val="2B2B2B"/>
          <w:sz w:val="20"/>
          <w:szCs w:val="20"/>
        </w:rPr>
        <w:t>:</w:t>
      </w:r>
      <w:r w:rsidR="009D1863">
        <w:rPr>
          <w:rFonts w:ascii="Segoe UI" w:hAnsi="Segoe UI" w:cs="Segoe UI"/>
          <w:color w:val="2B2B2B"/>
          <w:sz w:val="20"/>
          <w:szCs w:val="20"/>
        </w:rPr>
        <w:t xml:space="preserve"> </w:t>
      </w:r>
      <w:r w:rsidR="009953F8">
        <w:rPr>
          <w:rFonts w:ascii="Segoe UI" w:hAnsi="Segoe UI" w:cs="Segoe UI"/>
          <w:sz w:val="20"/>
          <w:szCs w:val="20"/>
        </w:rPr>
        <w:t>Палаточные туристско-оздоровительные лагеря, за исключением случаев их размещения на землях или земельных участках лесного фонда либо землях или земельных участках сельскохозяйственного назначения.</w:t>
      </w:r>
    </w:p>
    <w:p w14:paraId="45D95A87" w14:textId="74E60A05" w:rsidR="00605038" w:rsidRDefault="00BE35F4" w:rsidP="00605038">
      <w:pPr>
        <w:pStyle w:val="a3"/>
        <w:shd w:val="clear" w:color="auto" w:fill="FFFFFF"/>
        <w:spacing w:before="0" w:beforeAutospacing="0" w:after="125" w:afterAutospacing="0"/>
        <w:jc w:val="both"/>
        <w:rPr>
          <w:rFonts w:ascii="Segoe UI" w:hAnsi="Segoe UI" w:cs="Segoe UI"/>
          <w:color w:val="2B2B2B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Размещение палаточного туристско-оздоровительного лагеря, за исключением случаев их размещения на землях или земельных участках лесного фонда либо землях или земельных участках сельскохозяйственного назначения</w:t>
      </w:r>
      <w:r>
        <w:rPr>
          <w:rFonts w:ascii="Segoe UI" w:hAnsi="Segoe UI" w:cs="Segoe UI"/>
          <w:color w:val="2B2B2B"/>
          <w:sz w:val="20"/>
          <w:szCs w:val="20"/>
        </w:rPr>
        <w:t xml:space="preserve"> </w:t>
      </w:r>
      <w:r w:rsidR="00605038">
        <w:rPr>
          <w:rFonts w:ascii="Segoe UI" w:hAnsi="Segoe UI" w:cs="Segoe UI"/>
          <w:color w:val="2B2B2B"/>
          <w:sz w:val="20"/>
          <w:szCs w:val="20"/>
        </w:rPr>
        <w:t xml:space="preserve">предполагается в </w:t>
      </w:r>
      <w:r w:rsidR="002A6B9D">
        <w:rPr>
          <w:rFonts w:ascii="Segoe UI" w:hAnsi="Segoe UI" w:cs="Segoe UI"/>
          <w:color w:val="2B2B2B"/>
          <w:sz w:val="20"/>
          <w:szCs w:val="20"/>
        </w:rPr>
        <w:t>кадастровом квартале 38:13</w:t>
      </w:r>
      <w:r w:rsidR="00605038">
        <w:rPr>
          <w:rFonts w:ascii="Segoe UI" w:hAnsi="Segoe UI" w:cs="Segoe UI"/>
          <w:color w:val="2B2B2B"/>
          <w:sz w:val="20"/>
          <w:szCs w:val="20"/>
        </w:rPr>
        <w:t>:</w:t>
      </w:r>
      <w:r w:rsidR="002A6B9D">
        <w:rPr>
          <w:rFonts w:ascii="Segoe UI" w:hAnsi="Segoe UI" w:cs="Segoe UI"/>
          <w:color w:val="2B2B2B"/>
          <w:sz w:val="20"/>
          <w:szCs w:val="20"/>
        </w:rPr>
        <w:t>060703</w:t>
      </w:r>
      <w:r w:rsidR="00605038">
        <w:rPr>
          <w:rFonts w:ascii="Segoe UI" w:hAnsi="Segoe UI" w:cs="Segoe UI"/>
          <w:color w:val="2B2B2B"/>
          <w:sz w:val="20"/>
          <w:szCs w:val="20"/>
        </w:rPr>
        <w:t>, расположенного</w:t>
      </w:r>
      <w:r w:rsidR="002A6B9D">
        <w:rPr>
          <w:rFonts w:ascii="Segoe UI" w:hAnsi="Segoe UI" w:cs="Segoe UI"/>
          <w:color w:val="2B2B2B"/>
          <w:sz w:val="20"/>
          <w:szCs w:val="20"/>
        </w:rPr>
        <w:t xml:space="preserve"> на землях </w:t>
      </w:r>
      <w:r w:rsidR="00AC2A2B">
        <w:rPr>
          <w:rFonts w:ascii="Segoe UI" w:hAnsi="Segoe UI" w:cs="Segoe UI"/>
          <w:color w:val="2B2B2B"/>
          <w:sz w:val="20"/>
          <w:szCs w:val="20"/>
        </w:rPr>
        <w:t>населенных</w:t>
      </w:r>
      <w:r w:rsidR="002A6B9D">
        <w:rPr>
          <w:rFonts w:ascii="Segoe UI" w:hAnsi="Segoe UI" w:cs="Segoe UI"/>
          <w:color w:val="2B2B2B"/>
          <w:sz w:val="20"/>
          <w:szCs w:val="20"/>
        </w:rPr>
        <w:t xml:space="preserve"> пунктов,</w:t>
      </w:r>
      <w:r w:rsidR="00605038">
        <w:rPr>
          <w:rFonts w:ascii="Segoe UI" w:hAnsi="Segoe UI" w:cs="Segoe UI"/>
          <w:color w:val="2B2B2B"/>
          <w:sz w:val="20"/>
          <w:szCs w:val="20"/>
        </w:rPr>
        <w:t xml:space="preserve"> по адресу: Иркутская область, </w:t>
      </w:r>
      <w:r w:rsidR="002A6B9D">
        <w:rPr>
          <w:rFonts w:ascii="Segoe UI" w:hAnsi="Segoe UI" w:cs="Segoe UI"/>
          <w:color w:val="2B2B2B"/>
          <w:sz w:val="20"/>
          <w:szCs w:val="20"/>
        </w:rPr>
        <w:t>Ольхонский</w:t>
      </w:r>
      <w:r w:rsidR="004E37E7">
        <w:rPr>
          <w:rFonts w:ascii="Segoe UI" w:hAnsi="Segoe UI" w:cs="Segoe UI"/>
          <w:color w:val="2B2B2B"/>
          <w:sz w:val="20"/>
          <w:szCs w:val="20"/>
        </w:rPr>
        <w:t xml:space="preserve"> </w:t>
      </w:r>
      <w:r w:rsidR="00605038">
        <w:rPr>
          <w:rFonts w:ascii="Segoe UI" w:hAnsi="Segoe UI" w:cs="Segoe UI"/>
          <w:color w:val="2B2B2B"/>
          <w:sz w:val="20"/>
          <w:szCs w:val="20"/>
        </w:rPr>
        <w:t xml:space="preserve">район, </w:t>
      </w:r>
      <w:r w:rsidR="002A6B9D">
        <w:rPr>
          <w:rFonts w:ascii="Segoe UI" w:hAnsi="Segoe UI" w:cs="Segoe UI"/>
          <w:color w:val="2B2B2B"/>
          <w:sz w:val="20"/>
          <w:szCs w:val="20"/>
        </w:rPr>
        <w:t>тер. Хужир-Нуга</w:t>
      </w:r>
      <w:r w:rsidR="00AC2A2B">
        <w:rPr>
          <w:rFonts w:ascii="Segoe UI" w:hAnsi="Segoe UI" w:cs="Segoe UI"/>
          <w:color w:val="2B2B2B"/>
          <w:sz w:val="20"/>
          <w:szCs w:val="20"/>
        </w:rPr>
        <w:t xml:space="preserve">, площадью </w:t>
      </w:r>
      <w:r w:rsidR="0029757E">
        <w:rPr>
          <w:rFonts w:ascii="Segoe UI" w:hAnsi="Segoe UI" w:cs="Segoe UI"/>
          <w:color w:val="2B2B2B"/>
          <w:sz w:val="20"/>
          <w:szCs w:val="20"/>
        </w:rPr>
        <w:t>8769</w:t>
      </w:r>
      <w:r w:rsidR="00AC2A2B">
        <w:rPr>
          <w:rFonts w:ascii="Segoe UI" w:hAnsi="Segoe UI" w:cs="Segoe UI"/>
          <w:color w:val="2B2B2B"/>
          <w:sz w:val="20"/>
          <w:szCs w:val="20"/>
        </w:rPr>
        <w:t xml:space="preserve"> </w:t>
      </w:r>
      <w:proofErr w:type="spellStart"/>
      <w:r w:rsidR="00AC2A2B">
        <w:rPr>
          <w:rFonts w:ascii="Segoe UI" w:hAnsi="Segoe UI" w:cs="Segoe UI"/>
          <w:color w:val="2B2B2B"/>
          <w:sz w:val="20"/>
          <w:szCs w:val="20"/>
        </w:rPr>
        <w:t>кв.м</w:t>
      </w:r>
      <w:proofErr w:type="spellEnd"/>
      <w:r w:rsidR="00AC2A2B">
        <w:rPr>
          <w:rFonts w:ascii="Segoe UI" w:hAnsi="Segoe UI" w:cs="Segoe UI"/>
          <w:color w:val="2B2B2B"/>
          <w:sz w:val="20"/>
          <w:szCs w:val="20"/>
        </w:rPr>
        <w:t>.</w:t>
      </w:r>
    </w:p>
    <w:p w14:paraId="3E72B3ED" w14:textId="085C4AD1" w:rsidR="002A6B9D" w:rsidRDefault="00605038" w:rsidP="00605038">
      <w:pPr>
        <w:pStyle w:val="a3"/>
        <w:shd w:val="clear" w:color="auto" w:fill="FFFFFF"/>
        <w:spacing w:before="0" w:beforeAutospacing="0" w:after="125" w:afterAutospacing="0"/>
        <w:jc w:val="both"/>
        <w:rPr>
          <w:rFonts w:ascii="Segoe UI" w:hAnsi="Segoe UI" w:cs="Segoe UI"/>
          <w:color w:val="2B2B2B"/>
          <w:sz w:val="20"/>
          <w:szCs w:val="20"/>
        </w:rPr>
      </w:pPr>
      <w:r>
        <w:rPr>
          <w:rFonts w:ascii="Segoe UI" w:hAnsi="Segoe UI" w:cs="Segoe UI"/>
          <w:color w:val="2B2B2B"/>
          <w:sz w:val="20"/>
          <w:szCs w:val="20"/>
        </w:rPr>
        <w:t xml:space="preserve">Срок действия разрешения – </w:t>
      </w:r>
      <w:r w:rsidR="0029757E">
        <w:rPr>
          <w:rFonts w:ascii="Segoe UI" w:hAnsi="Segoe UI" w:cs="Segoe UI"/>
          <w:color w:val="2B2B2B"/>
          <w:sz w:val="20"/>
          <w:szCs w:val="20"/>
        </w:rPr>
        <w:t>5 лет</w:t>
      </w:r>
      <w:r w:rsidR="00B74CE5">
        <w:rPr>
          <w:rFonts w:ascii="Segoe UI" w:hAnsi="Segoe UI" w:cs="Segoe UI"/>
          <w:color w:val="2B2B2B"/>
          <w:sz w:val="20"/>
          <w:szCs w:val="20"/>
        </w:rPr>
        <w:t xml:space="preserve"> </w:t>
      </w:r>
    </w:p>
    <w:p w14:paraId="516D5E7E" w14:textId="77777777" w:rsidR="00605038" w:rsidRDefault="00605038" w:rsidP="00605038">
      <w:pPr>
        <w:pStyle w:val="a3"/>
        <w:shd w:val="clear" w:color="auto" w:fill="FFFFFF"/>
        <w:spacing w:before="0" w:beforeAutospacing="0" w:after="125" w:afterAutospacing="0"/>
        <w:jc w:val="both"/>
        <w:rPr>
          <w:rFonts w:ascii="Segoe UI" w:hAnsi="Segoe UI" w:cs="Segoe UI"/>
          <w:color w:val="2B2B2B"/>
          <w:sz w:val="20"/>
          <w:szCs w:val="20"/>
        </w:rPr>
      </w:pPr>
      <w:r>
        <w:rPr>
          <w:rFonts w:ascii="Segoe UI" w:hAnsi="Segoe UI" w:cs="Segoe UI"/>
          <w:color w:val="2B2B2B"/>
          <w:sz w:val="20"/>
          <w:szCs w:val="20"/>
        </w:rPr>
        <w:t xml:space="preserve"> Граждане, юридические лица и индивидуальные предприниматели, заинтересованные в получении разрешения для</w:t>
      </w:r>
      <w:r w:rsidR="00B74CE5">
        <w:rPr>
          <w:rFonts w:ascii="Segoe UI" w:hAnsi="Segoe UI" w:cs="Segoe UI"/>
          <w:color w:val="2B2B2B"/>
          <w:sz w:val="20"/>
          <w:szCs w:val="20"/>
        </w:rPr>
        <w:t xml:space="preserve"> размещения объекта: </w:t>
      </w:r>
      <w:r w:rsidR="00B74CE5">
        <w:rPr>
          <w:rFonts w:ascii="Segoe UI" w:hAnsi="Segoe UI" w:cs="Segoe UI"/>
          <w:sz w:val="20"/>
          <w:szCs w:val="20"/>
        </w:rPr>
        <w:t>Палаточные туристско-оздоровительные лагеря, за исключением случаев их размещения на землях или земельных участках лесного фонда либо землях или земельных участках сельскохозяйственного назначения</w:t>
      </w:r>
      <w:r>
        <w:rPr>
          <w:rFonts w:ascii="Segoe UI" w:hAnsi="Segoe UI" w:cs="Segoe UI"/>
          <w:color w:val="2B2B2B"/>
          <w:sz w:val="20"/>
          <w:szCs w:val="20"/>
        </w:rPr>
        <w:t xml:space="preserve">, имеют право лично подавать заявления о намерении участвовать в аукционе по продаже права на получение разрешения  в течение 30 календарных дней с даты опубликования настоящего извещения в письменном виде по адресу: Иркутская область, </w:t>
      </w:r>
      <w:r w:rsidR="002A6B9D">
        <w:rPr>
          <w:rFonts w:ascii="Segoe UI" w:hAnsi="Segoe UI" w:cs="Segoe UI"/>
          <w:color w:val="2B2B2B"/>
          <w:sz w:val="20"/>
          <w:szCs w:val="20"/>
        </w:rPr>
        <w:t>Ольхонский район</w:t>
      </w:r>
      <w:r>
        <w:rPr>
          <w:rFonts w:ascii="Segoe UI" w:hAnsi="Segoe UI" w:cs="Segoe UI"/>
          <w:color w:val="2B2B2B"/>
          <w:sz w:val="20"/>
          <w:szCs w:val="20"/>
        </w:rPr>
        <w:t xml:space="preserve"> </w:t>
      </w:r>
      <w:proofErr w:type="spellStart"/>
      <w:r>
        <w:rPr>
          <w:rFonts w:ascii="Segoe UI" w:hAnsi="Segoe UI" w:cs="Segoe UI"/>
          <w:color w:val="2B2B2B"/>
          <w:sz w:val="20"/>
          <w:szCs w:val="20"/>
        </w:rPr>
        <w:t>район</w:t>
      </w:r>
      <w:proofErr w:type="spellEnd"/>
      <w:r>
        <w:rPr>
          <w:rFonts w:ascii="Segoe UI" w:hAnsi="Segoe UI" w:cs="Segoe UI"/>
          <w:color w:val="2B2B2B"/>
          <w:sz w:val="20"/>
          <w:szCs w:val="20"/>
        </w:rPr>
        <w:t xml:space="preserve">, </w:t>
      </w:r>
      <w:r w:rsidR="002A6B9D">
        <w:rPr>
          <w:rFonts w:ascii="Segoe UI" w:hAnsi="Segoe UI" w:cs="Segoe UI"/>
          <w:color w:val="2B2B2B"/>
          <w:sz w:val="20"/>
          <w:szCs w:val="20"/>
        </w:rPr>
        <w:t>с. Еланц</w:t>
      </w:r>
      <w:r w:rsidR="00B74CE5">
        <w:rPr>
          <w:rFonts w:ascii="Segoe UI" w:hAnsi="Segoe UI" w:cs="Segoe UI"/>
          <w:color w:val="2B2B2B"/>
          <w:sz w:val="20"/>
          <w:szCs w:val="20"/>
        </w:rPr>
        <w:t>ы</w:t>
      </w:r>
      <w:r w:rsidR="002A6B9D">
        <w:rPr>
          <w:rFonts w:ascii="Segoe UI" w:hAnsi="Segoe UI" w:cs="Segoe UI"/>
          <w:color w:val="2B2B2B"/>
          <w:sz w:val="20"/>
          <w:szCs w:val="20"/>
        </w:rPr>
        <w:t>, у</w:t>
      </w:r>
      <w:r w:rsidR="00AC2A2B">
        <w:rPr>
          <w:rFonts w:ascii="Segoe UI" w:hAnsi="Segoe UI" w:cs="Segoe UI"/>
          <w:color w:val="2B2B2B"/>
          <w:sz w:val="20"/>
          <w:szCs w:val="20"/>
        </w:rPr>
        <w:t>л</w:t>
      </w:r>
      <w:r w:rsidR="002A6B9D">
        <w:rPr>
          <w:rFonts w:ascii="Segoe UI" w:hAnsi="Segoe UI" w:cs="Segoe UI"/>
          <w:color w:val="2B2B2B"/>
          <w:sz w:val="20"/>
          <w:szCs w:val="20"/>
        </w:rPr>
        <w:t xml:space="preserve">. </w:t>
      </w:r>
      <w:proofErr w:type="spellStart"/>
      <w:r w:rsidR="002A6B9D">
        <w:rPr>
          <w:rFonts w:ascii="Segoe UI" w:hAnsi="Segoe UI" w:cs="Segoe UI"/>
          <w:color w:val="2B2B2B"/>
          <w:sz w:val="20"/>
          <w:szCs w:val="20"/>
        </w:rPr>
        <w:t>Пенкальского</w:t>
      </w:r>
      <w:proofErr w:type="spellEnd"/>
      <w:r w:rsidR="002A6B9D">
        <w:rPr>
          <w:rFonts w:ascii="Segoe UI" w:hAnsi="Segoe UI" w:cs="Segoe UI"/>
          <w:color w:val="2B2B2B"/>
          <w:sz w:val="20"/>
          <w:szCs w:val="20"/>
        </w:rPr>
        <w:t>, д. 14</w:t>
      </w:r>
      <w:r>
        <w:rPr>
          <w:rFonts w:ascii="Segoe UI" w:hAnsi="Segoe UI" w:cs="Segoe UI"/>
          <w:color w:val="2B2B2B"/>
          <w:sz w:val="20"/>
          <w:szCs w:val="20"/>
        </w:rPr>
        <w:t xml:space="preserve">, кабинет </w:t>
      </w:r>
      <w:r w:rsidR="002A6B9D">
        <w:rPr>
          <w:rFonts w:ascii="Segoe UI" w:hAnsi="Segoe UI" w:cs="Segoe UI"/>
          <w:color w:val="2B2B2B"/>
          <w:sz w:val="20"/>
          <w:szCs w:val="20"/>
        </w:rPr>
        <w:t>108</w:t>
      </w:r>
      <w:r>
        <w:rPr>
          <w:rFonts w:ascii="Segoe UI" w:hAnsi="Segoe UI" w:cs="Segoe UI"/>
          <w:color w:val="2B2B2B"/>
          <w:sz w:val="20"/>
          <w:szCs w:val="20"/>
        </w:rPr>
        <w:t>, в рабочие дни во время приема: с 08-</w:t>
      </w:r>
      <w:r w:rsidR="002A6B9D">
        <w:rPr>
          <w:rFonts w:ascii="Segoe UI" w:hAnsi="Segoe UI" w:cs="Segoe UI"/>
          <w:color w:val="2B2B2B"/>
          <w:sz w:val="20"/>
          <w:szCs w:val="20"/>
        </w:rPr>
        <w:t>30</w:t>
      </w:r>
      <w:r>
        <w:rPr>
          <w:rFonts w:ascii="Segoe UI" w:hAnsi="Segoe UI" w:cs="Segoe UI"/>
          <w:color w:val="2B2B2B"/>
          <w:sz w:val="20"/>
          <w:szCs w:val="20"/>
        </w:rPr>
        <w:t xml:space="preserve"> ч до 17-00 ч, обеденный перерыв: с 12-</w:t>
      </w:r>
      <w:r w:rsidR="004E37E7">
        <w:rPr>
          <w:rFonts w:ascii="Segoe UI" w:hAnsi="Segoe UI" w:cs="Segoe UI"/>
          <w:color w:val="2B2B2B"/>
          <w:sz w:val="20"/>
          <w:szCs w:val="20"/>
        </w:rPr>
        <w:t>3</w:t>
      </w:r>
      <w:r>
        <w:rPr>
          <w:rFonts w:ascii="Segoe UI" w:hAnsi="Segoe UI" w:cs="Segoe UI"/>
          <w:color w:val="2B2B2B"/>
          <w:sz w:val="20"/>
          <w:szCs w:val="20"/>
        </w:rPr>
        <w:t>0 ч до 1</w:t>
      </w:r>
      <w:r w:rsidR="004E37E7">
        <w:rPr>
          <w:rFonts w:ascii="Segoe UI" w:hAnsi="Segoe UI" w:cs="Segoe UI"/>
          <w:color w:val="2B2B2B"/>
          <w:sz w:val="20"/>
          <w:szCs w:val="20"/>
        </w:rPr>
        <w:t>4</w:t>
      </w:r>
      <w:r>
        <w:rPr>
          <w:rFonts w:ascii="Segoe UI" w:hAnsi="Segoe UI" w:cs="Segoe UI"/>
          <w:color w:val="2B2B2B"/>
          <w:sz w:val="20"/>
          <w:szCs w:val="20"/>
        </w:rPr>
        <w:t>-00 ч</w:t>
      </w:r>
      <w:r w:rsidR="00B74CE5">
        <w:rPr>
          <w:rFonts w:ascii="Segoe UI" w:hAnsi="Segoe UI" w:cs="Segoe UI"/>
          <w:color w:val="2B2B2B"/>
          <w:sz w:val="20"/>
          <w:szCs w:val="20"/>
        </w:rPr>
        <w:t xml:space="preserve">, среда – </w:t>
      </w:r>
      <w:proofErr w:type="spellStart"/>
      <w:r w:rsidR="00B74CE5">
        <w:rPr>
          <w:rFonts w:ascii="Segoe UI" w:hAnsi="Segoe UI" w:cs="Segoe UI"/>
          <w:color w:val="2B2B2B"/>
          <w:sz w:val="20"/>
          <w:szCs w:val="20"/>
        </w:rPr>
        <w:t>неприемный</w:t>
      </w:r>
      <w:proofErr w:type="spellEnd"/>
      <w:r w:rsidR="00B74CE5">
        <w:rPr>
          <w:rFonts w:ascii="Segoe UI" w:hAnsi="Segoe UI" w:cs="Segoe UI"/>
          <w:color w:val="2B2B2B"/>
          <w:sz w:val="20"/>
          <w:szCs w:val="20"/>
        </w:rPr>
        <w:t xml:space="preserve"> день</w:t>
      </w:r>
      <w:r>
        <w:rPr>
          <w:rFonts w:ascii="Segoe UI" w:hAnsi="Segoe UI" w:cs="Segoe UI"/>
          <w:color w:val="2B2B2B"/>
          <w:sz w:val="20"/>
          <w:szCs w:val="20"/>
        </w:rPr>
        <w:t>.</w:t>
      </w:r>
    </w:p>
    <w:p w14:paraId="6BCEE7FB" w14:textId="77777777" w:rsidR="00AC2A2B" w:rsidRDefault="00AC2A2B" w:rsidP="00605038">
      <w:pPr>
        <w:pStyle w:val="a3"/>
        <w:shd w:val="clear" w:color="auto" w:fill="FFFFFF"/>
        <w:spacing w:before="0" w:beforeAutospacing="0" w:after="125" w:afterAutospacing="0"/>
        <w:jc w:val="both"/>
        <w:rPr>
          <w:rFonts w:ascii="Segoe UI" w:hAnsi="Segoe UI" w:cs="Segoe UI"/>
          <w:color w:val="2B2B2B"/>
          <w:sz w:val="20"/>
          <w:szCs w:val="20"/>
        </w:rPr>
      </w:pPr>
      <w:r>
        <w:rPr>
          <w:rFonts w:ascii="Segoe UI" w:hAnsi="Segoe UI" w:cs="Segoe UI"/>
          <w:color w:val="2B2B2B"/>
          <w:sz w:val="20"/>
          <w:szCs w:val="20"/>
        </w:rPr>
        <w:t xml:space="preserve">Ознакомиться со схемой расположения земельного участка можно по адресу: Иркутская область, Ольхонский район, с. </w:t>
      </w:r>
      <w:r w:rsidR="00555B9B">
        <w:rPr>
          <w:rFonts w:ascii="Segoe UI" w:hAnsi="Segoe UI" w:cs="Segoe UI"/>
          <w:color w:val="2B2B2B"/>
          <w:sz w:val="20"/>
          <w:szCs w:val="20"/>
        </w:rPr>
        <w:t>Еланцы</w:t>
      </w:r>
      <w:r>
        <w:rPr>
          <w:rFonts w:ascii="Segoe UI" w:hAnsi="Segoe UI" w:cs="Segoe UI"/>
          <w:color w:val="2B2B2B"/>
          <w:sz w:val="20"/>
          <w:szCs w:val="20"/>
        </w:rPr>
        <w:t xml:space="preserve">, ул. </w:t>
      </w:r>
      <w:proofErr w:type="spellStart"/>
      <w:r>
        <w:rPr>
          <w:rFonts w:ascii="Segoe UI" w:hAnsi="Segoe UI" w:cs="Segoe UI"/>
          <w:color w:val="2B2B2B"/>
          <w:sz w:val="20"/>
          <w:szCs w:val="20"/>
        </w:rPr>
        <w:t>Пенкальского</w:t>
      </w:r>
      <w:proofErr w:type="spellEnd"/>
      <w:r>
        <w:rPr>
          <w:rFonts w:ascii="Segoe UI" w:hAnsi="Segoe UI" w:cs="Segoe UI"/>
          <w:color w:val="2B2B2B"/>
          <w:sz w:val="20"/>
          <w:szCs w:val="20"/>
        </w:rPr>
        <w:t>, д. 14, кабинет 108, в рабочие дни во время приема: с 08-30 ч до 17-00 ч, обеденный перерыв: с 12-30 ч до 14-00 ч.</w:t>
      </w:r>
    </w:p>
    <w:p w14:paraId="7BA66AB6" w14:textId="38829227" w:rsidR="00605038" w:rsidRDefault="00605038" w:rsidP="00605038">
      <w:pPr>
        <w:pStyle w:val="a3"/>
        <w:shd w:val="clear" w:color="auto" w:fill="FFFFFF"/>
        <w:spacing w:before="0" w:beforeAutospacing="0" w:after="125" w:afterAutospacing="0"/>
        <w:jc w:val="both"/>
        <w:rPr>
          <w:rFonts w:ascii="Segoe UI" w:hAnsi="Segoe UI" w:cs="Segoe UI"/>
          <w:color w:val="2B2B2B"/>
          <w:sz w:val="20"/>
          <w:szCs w:val="20"/>
        </w:rPr>
      </w:pPr>
      <w:r>
        <w:rPr>
          <w:rFonts w:ascii="Segoe UI" w:hAnsi="Segoe UI" w:cs="Segoe UI"/>
          <w:color w:val="2B2B2B"/>
          <w:sz w:val="20"/>
          <w:szCs w:val="20"/>
        </w:rPr>
        <w:t xml:space="preserve">Дата окончания приема заявлений – </w:t>
      </w:r>
      <w:r w:rsidR="00A0104D">
        <w:rPr>
          <w:rFonts w:ascii="Segoe UI" w:hAnsi="Segoe UI" w:cs="Segoe UI"/>
          <w:color w:val="2B2B2B"/>
          <w:sz w:val="20"/>
          <w:szCs w:val="20"/>
        </w:rPr>
        <w:t>1</w:t>
      </w:r>
      <w:r w:rsidR="00714A79">
        <w:rPr>
          <w:rFonts w:ascii="Segoe UI" w:hAnsi="Segoe UI" w:cs="Segoe UI"/>
          <w:color w:val="2B2B2B"/>
          <w:sz w:val="20"/>
          <w:szCs w:val="20"/>
        </w:rPr>
        <w:t>0</w:t>
      </w:r>
      <w:r w:rsidR="00A0104D">
        <w:rPr>
          <w:rFonts w:ascii="Segoe UI" w:hAnsi="Segoe UI" w:cs="Segoe UI"/>
          <w:color w:val="2B2B2B"/>
          <w:sz w:val="20"/>
          <w:szCs w:val="20"/>
        </w:rPr>
        <w:t>.07</w:t>
      </w:r>
      <w:r>
        <w:rPr>
          <w:rFonts w:ascii="Segoe UI" w:hAnsi="Segoe UI" w:cs="Segoe UI"/>
          <w:color w:val="2B2B2B"/>
          <w:sz w:val="20"/>
          <w:szCs w:val="20"/>
        </w:rPr>
        <w:t>.202</w:t>
      </w:r>
      <w:r w:rsidR="003F737F">
        <w:rPr>
          <w:rFonts w:ascii="Segoe UI" w:hAnsi="Segoe UI" w:cs="Segoe UI"/>
          <w:color w:val="2B2B2B"/>
          <w:sz w:val="20"/>
          <w:szCs w:val="20"/>
        </w:rPr>
        <w:t>5</w:t>
      </w:r>
      <w:r>
        <w:rPr>
          <w:rFonts w:ascii="Segoe UI" w:hAnsi="Segoe UI" w:cs="Segoe UI"/>
          <w:color w:val="2B2B2B"/>
          <w:sz w:val="20"/>
          <w:szCs w:val="20"/>
        </w:rPr>
        <w:t>г. </w:t>
      </w:r>
    </w:p>
    <w:p w14:paraId="3A58C2ED" w14:textId="77777777" w:rsidR="00EB52FE" w:rsidRDefault="00EB52FE"/>
    <w:sectPr w:rsidR="00EB52FE" w:rsidSect="00737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38"/>
    <w:rsid w:val="0029757E"/>
    <w:rsid w:val="002A6B9D"/>
    <w:rsid w:val="002D54F0"/>
    <w:rsid w:val="002F0AEA"/>
    <w:rsid w:val="003F737F"/>
    <w:rsid w:val="004667FC"/>
    <w:rsid w:val="004E37E7"/>
    <w:rsid w:val="00555B9B"/>
    <w:rsid w:val="005B302C"/>
    <w:rsid w:val="00605038"/>
    <w:rsid w:val="006525C2"/>
    <w:rsid w:val="006E4B8F"/>
    <w:rsid w:val="00714A79"/>
    <w:rsid w:val="00737BA8"/>
    <w:rsid w:val="009953F8"/>
    <w:rsid w:val="009C36F5"/>
    <w:rsid w:val="009D1863"/>
    <w:rsid w:val="00A0104D"/>
    <w:rsid w:val="00A31994"/>
    <w:rsid w:val="00A524D5"/>
    <w:rsid w:val="00AC2A2B"/>
    <w:rsid w:val="00B45FEE"/>
    <w:rsid w:val="00B74CE5"/>
    <w:rsid w:val="00BE35F4"/>
    <w:rsid w:val="00C76793"/>
    <w:rsid w:val="00C83BD4"/>
    <w:rsid w:val="00D94A50"/>
    <w:rsid w:val="00E31864"/>
    <w:rsid w:val="00EB52FE"/>
    <w:rsid w:val="00F64424"/>
    <w:rsid w:val="00FA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D17700"/>
  <w15:docId w15:val="{BBA1FB40-F7E3-41E6-B8B4-FF337662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7B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503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№777</dc:creator>
  <cp:keywords/>
  <dc:description/>
  <cp:lastModifiedBy>user</cp:lastModifiedBy>
  <cp:revision>5</cp:revision>
  <dcterms:created xsi:type="dcterms:W3CDTF">2025-06-04T06:45:00Z</dcterms:created>
  <dcterms:modified xsi:type="dcterms:W3CDTF">2025-06-09T02:57:00Z</dcterms:modified>
</cp:coreProperties>
</file>