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667DCA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4A1850">
        <w:rPr>
          <w:sz w:val="24"/>
          <w:szCs w:val="24"/>
        </w:rPr>
        <w:t>378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r w:rsidR="004A1850" w:rsidRPr="004A1850">
        <w:rPr>
          <w:sz w:val="24"/>
          <w:szCs w:val="24"/>
        </w:rPr>
        <w:t xml:space="preserve">ВЛ 0,4 </w:t>
      </w:r>
      <w:proofErr w:type="spellStart"/>
      <w:r w:rsidR="004A1850" w:rsidRPr="004A1850">
        <w:rPr>
          <w:sz w:val="24"/>
          <w:szCs w:val="24"/>
        </w:rPr>
        <w:t>кВ</w:t>
      </w:r>
      <w:proofErr w:type="spellEnd"/>
      <w:r w:rsidR="004A1850" w:rsidRPr="004A1850">
        <w:rPr>
          <w:sz w:val="24"/>
          <w:szCs w:val="24"/>
        </w:rPr>
        <w:t xml:space="preserve"> от КТП №695 </w:t>
      </w:r>
      <w:proofErr w:type="spellStart"/>
      <w:r w:rsidR="004A1850" w:rsidRPr="004A1850">
        <w:rPr>
          <w:sz w:val="24"/>
          <w:szCs w:val="24"/>
        </w:rPr>
        <w:t>с</w:t>
      </w:r>
      <w:proofErr w:type="gramStart"/>
      <w:r w:rsidR="004A1850" w:rsidRPr="004A1850">
        <w:rPr>
          <w:sz w:val="24"/>
          <w:szCs w:val="24"/>
        </w:rPr>
        <w:t>.С</w:t>
      </w:r>
      <w:proofErr w:type="gramEnd"/>
      <w:r w:rsidR="004A1850" w:rsidRPr="004A1850">
        <w:rPr>
          <w:sz w:val="24"/>
          <w:szCs w:val="24"/>
        </w:rPr>
        <w:t>ахюрта</w:t>
      </w:r>
      <w:proofErr w:type="spellEnd"/>
      <w:r w:rsidR="004A1850" w:rsidRPr="004A1850">
        <w:rPr>
          <w:sz w:val="24"/>
          <w:szCs w:val="24"/>
        </w:rPr>
        <w:t>", инв. №6000916414 (ТР 335/22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Default="00043CF4" w:rsidP="004A1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850">
        <w:rPr>
          <w:sz w:val="24"/>
          <w:szCs w:val="24"/>
        </w:rPr>
        <w:t xml:space="preserve">земель </w:t>
      </w:r>
      <w:r w:rsidR="004A1850" w:rsidRPr="004A1850">
        <w:rPr>
          <w:sz w:val="24"/>
          <w:szCs w:val="24"/>
        </w:rPr>
        <w:t>государственная собственность, на которые не разграничена</w:t>
      </w:r>
      <w:r w:rsidR="004A1850">
        <w:rPr>
          <w:sz w:val="24"/>
          <w:szCs w:val="24"/>
        </w:rPr>
        <w:t xml:space="preserve"> (в границах населенного пункта </w:t>
      </w:r>
      <w:proofErr w:type="spellStart"/>
      <w:r w:rsidR="004A1850">
        <w:rPr>
          <w:sz w:val="24"/>
          <w:szCs w:val="24"/>
        </w:rPr>
        <w:t>с</w:t>
      </w:r>
      <w:proofErr w:type="gramStart"/>
      <w:r w:rsidR="004A1850">
        <w:rPr>
          <w:sz w:val="24"/>
          <w:szCs w:val="24"/>
        </w:rPr>
        <w:t>.С</w:t>
      </w:r>
      <w:proofErr w:type="gramEnd"/>
      <w:r w:rsidR="004A1850">
        <w:rPr>
          <w:sz w:val="24"/>
          <w:szCs w:val="24"/>
        </w:rPr>
        <w:t>ахюрта</w:t>
      </w:r>
      <w:proofErr w:type="spellEnd"/>
      <w:r w:rsidR="004A1850">
        <w:rPr>
          <w:sz w:val="24"/>
          <w:szCs w:val="24"/>
        </w:rPr>
        <w:t xml:space="preserve">) площадью 378 </w:t>
      </w:r>
      <w:proofErr w:type="spellStart"/>
      <w:r w:rsidR="004A1850">
        <w:rPr>
          <w:sz w:val="24"/>
          <w:szCs w:val="24"/>
        </w:rPr>
        <w:t>кв.м</w:t>
      </w:r>
      <w:proofErr w:type="spellEnd"/>
      <w:r w:rsidR="004A1850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667DCA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 xml:space="preserve">Договор </w:t>
      </w:r>
      <w:r w:rsidR="004A1850" w:rsidRPr="004A1850">
        <w:rPr>
          <w:w w:val="95"/>
          <w:sz w:val="24"/>
          <w:szCs w:val="24"/>
        </w:rPr>
        <w:t>№ 335/22-ВЭС от 17.05.2022</w:t>
      </w:r>
      <w:r w:rsidR="00667DCA" w:rsidRPr="00667DCA">
        <w:rPr>
          <w:w w:val="95"/>
          <w:sz w:val="24"/>
          <w:szCs w:val="24"/>
        </w:rPr>
        <w:t xml:space="preserve"> «Об</w:t>
      </w:r>
      <w:r w:rsidR="00667DCA">
        <w:rPr>
          <w:w w:val="95"/>
          <w:sz w:val="24"/>
          <w:szCs w:val="24"/>
        </w:rPr>
        <w:t xml:space="preserve"> осуществлении технологического </w:t>
      </w:r>
      <w:r w:rsidR="00667DCA" w:rsidRPr="00667DCA">
        <w:rPr>
          <w:w w:val="95"/>
          <w:sz w:val="24"/>
          <w:szCs w:val="24"/>
        </w:rPr>
        <w:t>присоединения к электрическим сетям»</w:t>
      </w:r>
      <w:r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r w:rsidR="004A1850">
        <w:rPr>
          <w:w w:val="95"/>
          <w:sz w:val="24"/>
          <w:szCs w:val="24"/>
        </w:rPr>
        <w:t>Николаева Е.И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4614C7" w:rsidRPr="00043CF4">
        <w:rPr>
          <w:w w:val="95"/>
          <w:sz w:val="24"/>
          <w:szCs w:val="24"/>
        </w:rPr>
        <w:t xml:space="preserve"> </w:t>
      </w:r>
      <w:r w:rsidR="00E72C0E">
        <w:rPr>
          <w:w w:val="95"/>
          <w:sz w:val="24"/>
          <w:szCs w:val="24"/>
        </w:rPr>
        <w:t xml:space="preserve">(шесть)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настоящего сообщения на официальном сайте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</w:t>
      </w:r>
      <w:bookmarkStart w:id="0" w:name="_GoBack"/>
      <w:bookmarkEnd w:id="0"/>
      <w:r w:rsidRPr="00043CF4">
        <w:rPr>
          <w:sz w:val="24"/>
          <w:szCs w:val="24"/>
        </w:rPr>
        <w:t xml:space="preserve">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 xml:space="preserve">в газете </w:t>
      </w:r>
      <w:proofErr w:type="spellStart"/>
      <w:r w:rsidR="00BB688E" w:rsidRPr="00043CF4">
        <w:rPr>
          <w:sz w:val="24"/>
          <w:szCs w:val="24"/>
        </w:rPr>
        <w:t>Ольхонского</w:t>
      </w:r>
      <w:proofErr w:type="spellEnd"/>
      <w:r w:rsidR="00BB688E" w:rsidRPr="00043CF4">
        <w:rPr>
          <w:sz w:val="24"/>
          <w:szCs w:val="24"/>
        </w:rPr>
        <w:t xml:space="preserve">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по адресу: Иркутская область, </w:t>
      </w:r>
      <w:proofErr w:type="spellStart"/>
      <w:r w:rsidRPr="00043CF4">
        <w:rPr>
          <w:sz w:val="24"/>
          <w:szCs w:val="24"/>
        </w:rPr>
        <w:t>Ольхонский</w:t>
      </w:r>
      <w:proofErr w:type="spellEnd"/>
      <w:r w:rsidRPr="00043CF4">
        <w:rPr>
          <w:sz w:val="24"/>
          <w:szCs w:val="24"/>
        </w:rPr>
        <w:t xml:space="preserve">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</w:t>
      </w:r>
      <w:proofErr w:type="spellStart"/>
      <w:r w:rsidRPr="00043CF4">
        <w:rPr>
          <w:bCs/>
          <w:sz w:val="24"/>
          <w:szCs w:val="24"/>
        </w:rPr>
        <w:t>Ольхонского</w:t>
      </w:r>
      <w:proofErr w:type="spellEnd"/>
      <w:r w:rsidRPr="00043CF4">
        <w:rPr>
          <w:bCs/>
          <w:sz w:val="24"/>
          <w:szCs w:val="24"/>
        </w:rPr>
        <w:t xml:space="preserve">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850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67DCA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57A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23</cp:revision>
  <cp:lastPrinted>2023-04-11T07:27:00Z</cp:lastPrinted>
  <dcterms:created xsi:type="dcterms:W3CDTF">2022-11-22T04:02:00Z</dcterms:created>
  <dcterms:modified xsi:type="dcterms:W3CDTF">2023-08-04T02:39:00Z</dcterms:modified>
</cp:coreProperties>
</file>