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24" w:rsidRPr="00AB6724" w:rsidRDefault="00AB6724" w:rsidP="00AB67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724">
        <w:rPr>
          <w:rFonts w:ascii="Times New Roman" w:hAnsi="Times New Roman" w:cs="Times New Roman"/>
          <w:b/>
          <w:sz w:val="28"/>
          <w:szCs w:val="28"/>
          <w:u w:val="single"/>
        </w:rPr>
        <w:t>Сведения</w:t>
      </w:r>
    </w:p>
    <w:p w:rsidR="00AB6724" w:rsidRPr="00AB6724" w:rsidRDefault="00AB6724" w:rsidP="00AB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24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 w:rsidRPr="00AB6724">
        <w:rPr>
          <w:rFonts w:ascii="Times New Roman" w:hAnsi="Times New Roman" w:cs="Times New Roman"/>
          <w:b/>
          <w:sz w:val="28"/>
          <w:szCs w:val="28"/>
        </w:rPr>
        <w:t>Шара-Тоготского</w:t>
      </w:r>
      <w:proofErr w:type="spellEnd"/>
      <w:r w:rsidRPr="00AB672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и фактические затраты на их д</w:t>
      </w:r>
      <w:r w:rsidRPr="00AB6724">
        <w:rPr>
          <w:rFonts w:ascii="Times New Roman" w:hAnsi="Times New Roman" w:cs="Times New Roman"/>
          <w:b/>
          <w:sz w:val="28"/>
          <w:szCs w:val="28"/>
        </w:rPr>
        <w:t>е</w:t>
      </w:r>
      <w:r w:rsidRPr="00AB6724">
        <w:rPr>
          <w:rFonts w:ascii="Times New Roman" w:hAnsi="Times New Roman" w:cs="Times New Roman"/>
          <w:b/>
          <w:sz w:val="28"/>
          <w:szCs w:val="28"/>
        </w:rPr>
        <w:t>нежное содержание</w:t>
      </w:r>
    </w:p>
    <w:p w:rsidR="00AB6724" w:rsidRPr="00AB6724" w:rsidRDefault="00AB6724" w:rsidP="00AB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B6724" w:rsidRPr="00AB6724" w:rsidTr="00D621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24" w:rsidRPr="00AB6724" w:rsidRDefault="00AB6724" w:rsidP="00D62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Год, квартал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24" w:rsidRPr="00AB6724" w:rsidRDefault="00AB6724" w:rsidP="00D62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Численность муниц</w:t>
            </w: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пальных служащих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24" w:rsidRPr="00AB6724" w:rsidRDefault="00AB6724" w:rsidP="00D62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:rsidR="00AB6724" w:rsidRPr="00AB6724" w:rsidRDefault="00AB6724" w:rsidP="00D62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AB6724" w:rsidRPr="00AB6724" w:rsidTr="00D621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24" w:rsidRPr="00AB6724" w:rsidRDefault="00AB6724" w:rsidP="00D62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672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2020 г</w:t>
              </w:r>
            </w:smartTag>
            <w:r w:rsidRPr="00AB6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B6724" w:rsidRPr="00AB6724" w:rsidRDefault="00AB6724" w:rsidP="00D62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1 - квартал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24" w:rsidRPr="00AB6724" w:rsidRDefault="00AB6724" w:rsidP="00D6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24" w:rsidRPr="00AB6724" w:rsidRDefault="00AB6724" w:rsidP="00D6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529,1</w:t>
            </w:r>
          </w:p>
        </w:tc>
      </w:tr>
    </w:tbl>
    <w:p w:rsidR="00AB6724" w:rsidRPr="00AB6724" w:rsidRDefault="00AB6724" w:rsidP="00AB6724">
      <w:pPr>
        <w:rPr>
          <w:rFonts w:ascii="Times New Roman" w:hAnsi="Times New Roman" w:cs="Times New Roman"/>
        </w:rPr>
      </w:pPr>
    </w:p>
    <w:p w:rsidR="00AB6724" w:rsidRPr="00AB6724" w:rsidRDefault="00AB6724" w:rsidP="00AB6724">
      <w:pPr>
        <w:rPr>
          <w:rFonts w:ascii="Times New Roman" w:hAnsi="Times New Roman" w:cs="Times New Roman"/>
        </w:rPr>
      </w:pPr>
    </w:p>
    <w:p w:rsidR="00AB6724" w:rsidRPr="00AB6724" w:rsidRDefault="00AB6724" w:rsidP="00AB6724">
      <w:pPr>
        <w:rPr>
          <w:rFonts w:ascii="Times New Roman" w:hAnsi="Times New Roman" w:cs="Times New Roman"/>
          <w:sz w:val="28"/>
          <w:szCs w:val="28"/>
        </w:rPr>
      </w:pPr>
    </w:p>
    <w:p w:rsidR="00AB6724" w:rsidRPr="00AB6724" w:rsidRDefault="00AB6724" w:rsidP="00AB6724">
      <w:pPr>
        <w:rPr>
          <w:rFonts w:ascii="Times New Roman" w:hAnsi="Times New Roman" w:cs="Times New Roman"/>
          <w:sz w:val="28"/>
          <w:szCs w:val="28"/>
        </w:rPr>
      </w:pPr>
    </w:p>
    <w:p w:rsidR="00AB6724" w:rsidRPr="00AB6724" w:rsidRDefault="00AB6724" w:rsidP="00AB6724">
      <w:pPr>
        <w:rPr>
          <w:rFonts w:ascii="Times New Roman" w:hAnsi="Times New Roman" w:cs="Times New Roman"/>
          <w:sz w:val="28"/>
          <w:szCs w:val="28"/>
        </w:rPr>
      </w:pPr>
    </w:p>
    <w:p w:rsidR="00AB6724" w:rsidRPr="00AB6724" w:rsidRDefault="00AB6724" w:rsidP="00AB6724">
      <w:pPr>
        <w:pStyle w:val="ConsPlusNormal"/>
        <w:rPr>
          <w:rFonts w:ascii="Times New Roman" w:hAnsi="Times New Roman" w:cs="Times New Roman"/>
        </w:rPr>
      </w:pPr>
      <w:r w:rsidRPr="00AB6724">
        <w:rPr>
          <w:rFonts w:ascii="Times New Roman" w:hAnsi="Times New Roman" w:cs="Times New Roman"/>
        </w:rPr>
        <w:t xml:space="preserve">Главный бухгалтер:                                                                                                                      </w:t>
      </w:r>
      <w:proofErr w:type="spellStart"/>
      <w:r w:rsidRPr="00AB6724">
        <w:rPr>
          <w:rFonts w:ascii="Times New Roman" w:hAnsi="Times New Roman" w:cs="Times New Roman"/>
        </w:rPr>
        <w:t>А.П.Хабеева</w:t>
      </w:r>
      <w:proofErr w:type="spellEnd"/>
    </w:p>
    <w:p w:rsidR="00AB6724" w:rsidRPr="00AB6724" w:rsidRDefault="00AB6724" w:rsidP="00AB6724">
      <w:pPr>
        <w:pStyle w:val="ConsPlusNormal"/>
        <w:rPr>
          <w:rFonts w:ascii="Times New Roman" w:hAnsi="Times New Roman" w:cs="Times New Roman"/>
        </w:rPr>
      </w:pPr>
    </w:p>
    <w:p w:rsidR="00AB6724" w:rsidRPr="00AB6724" w:rsidRDefault="00AB6724" w:rsidP="00AB6724">
      <w:pPr>
        <w:pStyle w:val="ConsPlusNormal"/>
        <w:rPr>
          <w:rFonts w:ascii="Times New Roman" w:hAnsi="Times New Roman" w:cs="Times New Roman"/>
        </w:rPr>
      </w:pPr>
    </w:p>
    <w:p w:rsidR="00AB6724" w:rsidRPr="00AB6724" w:rsidRDefault="00AB6724" w:rsidP="00AB6724">
      <w:pPr>
        <w:pStyle w:val="ConsPlusNormal"/>
        <w:rPr>
          <w:rFonts w:ascii="Times New Roman" w:hAnsi="Times New Roman" w:cs="Times New Roman"/>
        </w:rPr>
      </w:pPr>
    </w:p>
    <w:p w:rsidR="00AB6724" w:rsidRPr="00AB6724" w:rsidRDefault="00AB6724" w:rsidP="00AB6724">
      <w:pPr>
        <w:pStyle w:val="ConsPlusNormal"/>
        <w:rPr>
          <w:rFonts w:ascii="Times New Roman" w:hAnsi="Times New Roman" w:cs="Times New Roman"/>
        </w:rPr>
      </w:pPr>
    </w:p>
    <w:p w:rsidR="00AB6724" w:rsidRPr="00AB6724" w:rsidRDefault="00AB6724" w:rsidP="00AB6724">
      <w:pPr>
        <w:pStyle w:val="ConsPlusNormal"/>
        <w:rPr>
          <w:rFonts w:ascii="Times New Roman" w:hAnsi="Times New Roman" w:cs="Times New Roman"/>
        </w:rPr>
      </w:pPr>
    </w:p>
    <w:p w:rsidR="00AB6724" w:rsidRPr="00AB6724" w:rsidRDefault="00AB6724" w:rsidP="00AB6724">
      <w:pPr>
        <w:pStyle w:val="ConsPlusNormal"/>
        <w:rPr>
          <w:rFonts w:ascii="Times New Roman" w:hAnsi="Times New Roman" w:cs="Times New Roman"/>
        </w:rPr>
      </w:pPr>
    </w:p>
    <w:p w:rsidR="00AB6724" w:rsidRPr="00AB6724" w:rsidRDefault="00AB6724" w:rsidP="00AB6724">
      <w:pPr>
        <w:pStyle w:val="ConsPlusNormal"/>
        <w:rPr>
          <w:rFonts w:ascii="Times New Roman" w:hAnsi="Times New Roman" w:cs="Times New Roman"/>
        </w:rPr>
      </w:pPr>
    </w:p>
    <w:p w:rsidR="00AB6724" w:rsidRPr="00AB6724" w:rsidRDefault="00AB6724" w:rsidP="00AB6724">
      <w:pPr>
        <w:pStyle w:val="ConsPlusNormal"/>
        <w:rPr>
          <w:rFonts w:ascii="Times New Roman" w:hAnsi="Times New Roman" w:cs="Times New Roman"/>
        </w:rPr>
      </w:pPr>
    </w:p>
    <w:p w:rsidR="00AB6724" w:rsidRPr="00AB6724" w:rsidRDefault="00AB6724" w:rsidP="00AB6724">
      <w:pPr>
        <w:pStyle w:val="ConsPlusNormal"/>
        <w:rPr>
          <w:rFonts w:ascii="Times New Roman" w:hAnsi="Times New Roman" w:cs="Times New Roman"/>
        </w:rPr>
      </w:pPr>
    </w:p>
    <w:p w:rsidR="00AB6724" w:rsidRPr="00AB6724" w:rsidRDefault="00AB6724" w:rsidP="00AB6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724" w:rsidRPr="00AB6724" w:rsidRDefault="00AB6724" w:rsidP="00AB6724">
      <w:pPr>
        <w:rPr>
          <w:rFonts w:ascii="Times New Roman" w:hAnsi="Times New Roman" w:cs="Times New Roman"/>
          <w:sz w:val="28"/>
          <w:szCs w:val="28"/>
        </w:rPr>
      </w:pPr>
    </w:p>
    <w:p w:rsidR="00AB6724" w:rsidRPr="00AB6724" w:rsidRDefault="00AB6724" w:rsidP="00AB6724">
      <w:pPr>
        <w:rPr>
          <w:rFonts w:ascii="Times New Roman" w:hAnsi="Times New Roman" w:cs="Times New Roman"/>
          <w:sz w:val="28"/>
          <w:szCs w:val="28"/>
        </w:rPr>
      </w:pPr>
    </w:p>
    <w:p w:rsidR="00AB6724" w:rsidRPr="00AB6724" w:rsidRDefault="00AB6724" w:rsidP="00AB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24" w:rsidRPr="00AB6724" w:rsidRDefault="00AB6724" w:rsidP="00AB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24" w:rsidRDefault="00AB6724" w:rsidP="00AB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24" w:rsidRPr="00AB6724" w:rsidRDefault="00AB6724" w:rsidP="00AB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24" w:rsidRPr="00AB6724" w:rsidRDefault="00AB6724" w:rsidP="00AB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24" w:rsidRPr="00AB6724" w:rsidRDefault="00AB6724" w:rsidP="00AB67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672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Сведения </w:t>
      </w:r>
    </w:p>
    <w:p w:rsidR="00AB6724" w:rsidRPr="00AB6724" w:rsidRDefault="00AB6724" w:rsidP="00AB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24"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муниципальных учреждений </w:t>
      </w:r>
    </w:p>
    <w:p w:rsidR="00AB6724" w:rsidRPr="00AB6724" w:rsidRDefault="00AB6724" w:rsidP="00AB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6724">
        <w:rPr>
          <w:rFonts w:ascii="Times New Roman" w:hAnsi="Times New Roman" w:cs="Times New Roman"/>
          <w:b/>
          <w:sz w:val="28"/>
          <w:szCs w:val="28"/>
        </w:rPr>
        <w:t>Шара-Тоготского</w:t>
      </w:r>
      <w:proofErr w:type="spellEnd"/>
      <w:r w:rsidRPr="00AB672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AB6724">
        <w:rPr>
          <w:rFonts w:ascii="Times New Roman" w:hAnsi="Times New Roman" w:cs="Times New Roman"/>
          <w:b/>
          <w:sz w:val="28"/>
          <w:szCs w:val="28"/>
        </w:rPr>
        <w:t>Ольхонского</w:t>
      </w:r>
      <w:proofErr w:type="spellEnd"/>
      <w:r w:rsidRPr="00AB672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B6724" w:rsidRPr="00AB6724" w:rsidRDefault="00AB6724" w:rsidP="00AB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24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AB6724">
        <w:rPr>
          <w:rFonts w:ascii="Times New Roman" w:hAnsi="Times New Roman" w:cs="Times New Roman"/>
          <w:b/>
          <w:sz w:val="28"/>
          <w:szCs w:val="28"/>
        </w:rPr>
        <w:t>Шара-Тоготский</w:t>
      </w:r>
      <w:proofErr w:type="spellEnd"/>
      <w:r w:rsidRPr="00AB6724">
        <w:rPr>
          <w:rFonts w:ascii="Times New Roman" w:hAnsi="Times New Roman" w:cs="Times New Roman"/>
          <w:b/>
          <w:sz w:val="28"/>
          <w:szCs w:val="28"/>
        </w:rPr>
        <w:t xml:space="preserve"> Дом культуры», МКУК «</w:t>
      </w:r>
      <w:proofErr w:type="spellStart"/>
      <w:r w:rsidRPr="00AB6724">
        <w:rPr>
          <w:rFonts w:ascii="Times New Roman" w:hAnsi="Times New Roman" w:cs="Times New Roman"/>
          <w:b/>
          <w:sz w:val="28"/>
          <w:szCs w:val="28"/>
        </w:rPr>
        <w:t>Шара-Тоготская</w:t>
      </w:r>
      <w:proofErr w:type="spellEnd"/>
      <w:r w:rsidRPr="00AB6724">
        <w:rPr>
          <w:rFonts w:ascii="Times New Roman" w:hAnsi="Times New Roman" w:cs="Times New Roman"/>
          <w:b/>
          <w:sz w:val="28"/>
          <w:szCs w:val="28"/>
        </w:rPr>
        <w:t xml:space="preserve"> средняя библиотека» </w:t>
      </w:r>
    </w:p>
    <w:p w:rsidR="00AB6724" w:rsidRPr="00AB6724" w:rsidRDefault="00AB6724" w:rsidP="00AB6724">
      <w:pPr>
        <w:rPr>
          <w:rFonts w:ascii="Times New Roman" w:hAnsi="Times New Roman" w:cs="Times New Roman"/>
          <w:b/>
          <w:sz w:val="28"/>
          <w:szCs w:val="28"/>
        </w:rPr>
      </w:pPr>
    </w:p>
    <w:p w:rsidR="00AB6724" w:rsidRPr="00AB6724" w:rsidRDefault="00AB6724" w:rsidP="00AB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24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AB6724">
        <w:rPr>
          <w:rFonts w:ascii="Times New Roman" w:hAnsi="Times New Roman" w:cs="Times New Roman"/>
          <w:b/>
          <w:sz w:val="28"/>
          <w:szCs w:val="28"/>
        </w:rPr>
        <w:t>Шара-Тоготский</w:t>
      </w:r>
      <w:proofErr w:type="spellEnd"/>
      <w:r w:rsidRPr="00AB6724">
        <w:rPr>
          <w:rFonts w:ascii="Times New Roman" w:hAnsi="Times New Roman" w:cs="Times New Roman"/>
          <w:b/>
          <w:sz w:val="28"/>
          <w:szCs w:val="28"/>
        </w:rPr>
        <w:t xml:space="preserve"> Дом культуры»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448"/>
      </w:tblGrid>
      <w:tr w:rsidR="00AB6724" w:rsidRPr="00AB6724" w:rsidTr="00D62174">
        <w:tc>
          <w:tcPr>
            <w:tcW w:w="3190" w:type="dxa"/>
          </w:tcPr>
          <w:p w:rsidR="00AB6724" w:rsidRPr="00AB6724" w:rsidRDefault="00AB6724" w:rsidP="00D62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Год, квартал</w:t>
            </w:r>
          </w:p>
        </w:tc>
        <w:tc>
          <w:tcPr>
            <w:tcW w:w="3190" w:type="dxa"/>
          </w:tcPr>
          <w:p w:rsidR="00AB6724" w:rsidRPr="00AB6724" w:rsidRDefault="00AB6724" w:rsidP="00D62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Численность работн</w:t>
            </w: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3448" w:type="dxa"/>
          </w:tcPr>
          <w:p w:rsidR="00AB6724" w:rsidRPr="00AB6724" w:rsidRDefault="00AB6724" w:rsidP="00D62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</w:t>
            </w: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нежное содержание (тыс</w:t>
            </w:r>
            <w:proofErr w:type="gramStart"/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AB6724" w:rsidRPr="00AB6724" w:rsidTr="00D62174">
        <w:tc>
          <w:tcPr>
            <w:tcW w:w="3190" w:type="dxa"/>
          </w:tcPr>
          <w:p w:rsidR="00AB6724" w:rsidRPr="00AB6724" w:rsidRDefault="00AB6724" w:rsidP="00D62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672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2020 г</w:t>
              </w:r>
            </w:smartTag>
            <w:r w:rsidRPr="00AB6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B6724" w:rsidRPr="00AB6724" w:rsidRDefault="00AB6724" w:rsidP="00D62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1 - квартал</w:t>
            </w:r>
          </w:p>
        </w:tc>
        <w:tc>
          <w:tcPr>
            <w:tcW w:w="3190" w:type="dxa"/>
          </w:tcPr>
          <w:p w:rsidR="00AB6724" w:rsidRPr="00AB6724" w:rsidRDefault="00AB6724" w:rsidP="00D6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8" w:type="dxa"/>
          </w:tcPr>
          <w:p w:rsidR="00AB6724" w:rsidRPr="00AB6724" w:rsidRDefault="00AB6724" w:rsidP="00D62174">
            <w:pPr>
              <w:tabs>
                <w:tab w:val="left" w:pos="9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317,2</w:t>
            </w:r>
          </w:p>
        </w:tc>
      </w:tr>
    </w:tbl>
    <w:p w:rsidR="00AB6724" w:rsidRPr="00AB6724" w:rsidRDefault="00AB6724" w:rsidP="00AB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24" w:rsidRPr="00AB6724" w:rsidRDefault="00AB6724" w:rsidP="00AB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24" w:rsidRPr="00AB6724" w:rsidRDefault="00AB6724" w:rsidP="00AB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24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AB6724">
        <w:rPr>
          <w:rFonts w:ascii="Times New Roman" w:hAnsi="Times New Roman" w:cs="Times New Roman"/>
          <w:b/>
          <w:sz w:val="28"/>
          <w:szCs w:val="28"/>
        </w:rPr>
        <w:t>Шара-Тоготская</w:t>
      </w:r>
      <w:proofErr w:type="spellEnd"/>
      <w:r w:rsidRPr="00AB6724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библиотека» </w:t>
      </w:r>
    </w:p>
    <w:p w:rsidR="00AB6724" w:rsidRPr="00AB6724" w:rsidRDefault="00AB6724" w:rsidP="00AB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6724">
        <w:rPr>
          <w:rFonts w:ascii="Times New Roman" w:hAnsi="Times New Roman" w:cs="Times New Roman"/>
          <w:b/>
          <w:sz w:val="28"/>
          <w:szCs w:val="28"/>
        </w:rPr>
        <w:t>Шара-Тоготского</w:t>
      </w:r>
      <w:proofErr w:type="spellEnd"/>
      <w:r w:rsidRPr="00AB672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448"/>
      </w:tblGrid>
      <w:tr w:rsidR="00AB6724" w:rsidRPr="00AB6724" w:rsidTr="00D62174">
        <w:tc>
          <w:tcPr>
            <w:tcW w:w="3190" w:type="dxa"/>
          </w:tcPr>
          <w:p w:rsidR="00AB6724" w:rsidRPr="00AB6724" w:rsidRDefault="00AB6724" w:rsidP="00D62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Год, квартал</w:t>
            </w:r>
          </w:p>
        </w:tc>
        <w:tc>
          <w:tcPr>
            <w:tcW w:w="3190" w:type="dxa"/>
          </w:tcPr>
          <w:p w:rsidR="00AB6724" w:rsidRPr="00AB6724" w:rsidRDefault="00AB6724" w:rsidP="00D62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Численность работн</w:t>
            </w: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</w:p>
        </w:tc>
        <w:tc>
          <w:tcPr>
            <w:tcW w:w="3448" w:type="dxa"/>
          </w:tcPr>
          <w:p w:rsidR="00AB6724" w:rsidRPr="00AB6724" w:rsidRDefault="00AB6724" w:rsidP="00D62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</w:t>
            </w: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нежное содержание (тыс</w:t>
            </w:r>
            <w:proofErr w:type="gramStart"/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AB6724" w:rsidRPr="00AB6724" w:rsidTr="00D62174">
        <w:tc>
          <w:tcPr>
            <w:tcW w:w="3190" w:type="dxa"/>
          </w:tcPr>
          <w:p w:rsidR="00AB6724" w:rsidRPr="00AB6724" w:rsidRDefault="00AB6724" w:rsidP="00D62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672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2020 г</w:t>
              </w:r>
            </w:smartTag>
            <w:r w:rsidRPr="00AB6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B6724" w:rsidRPr="00AB6724" w:rsidRDefault="00AB6724" w:rsidP="00D62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1 - квартал</w:t>
            </w:r>
          </w:p>
        </w:tc>
        <w:tc>
          <w:tcPr>
            <w:tcW w:w="3190" w:type="dxa"/>
          </w:tcPr>
          <w:p w:rsidR="00AB6724" w:rsidRPr="00AB6724" w:rsidRDefault="00AB6724" w:rsidP="00D6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8" w:type="dxa"/>
          </w:tcPr>
          <w:p w:rsidR="00AB6724" w:rsidRPr="00AB6724" w:rsidRDefault="00AB6724" w:rsidP="00D6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24">
              <w:rPr>
                <w:rFonts w:ascii="Times New Roman" w:hAnsi="Times New Roman" w:cs="Times New Roman"/>
                <w:sz w:val="28"/>
                <w:szCs w:val="28"/>
              </w:rPr>
              <w:t>216,5</w:t>
            </w:r>
          </w:p>
        </w:tc>
      </w:tr>
    </w:tbl>
    <w:p w:rsidR="00AB6724" w:rsidRPr="00AB6724" w:rsidRDefault="00AB6724" w:rsidP="00AB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724" w:rsidRPr="00AB6724" w:rsidRDefault="00AB6724" w:rsidP="00AB6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724" w:rsidRPr="00AB6724" w:rsidRDefault="00AB6724" w:rsidP="00AB6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724" w:rsidRPr="00AB6724" w:rsidRDefault="00AB6724" w:rsidP="00AB6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724" w:rsidRPr="00AB6724" w:rsidRDefault="00AB6724" w:rsidP="00AB6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724" w:rsidRPr="00AB6724" w:rsidRDefault="00AB6724" w:rsidP="00AB6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724" w:rsidRPr="00AB6724" w:rsidRDefault="00AB6724" w:rsidP="00AB67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724" w:rsidRPr="00AB6724" w:rsidRDefault="00AB6724" w:rsidP="00AB6724">
      <w:pPr>
        <w:pStyle w:val="ConsPlusNormal"/>
        <w:rPr>
          <w:rFonts w:ascii="Times New Roman" w:hAnsi="Times New Roman" w:cs="Times New Roman"/>
        </w:rPr>
      </w:pPr>
      <w:r w:rsidRPr="00AB6724">
        <w:rPr>
          <w:rFonts w:ascii="Times New Roman" w:hAnsi="Times New Roman" w:cs="Times New Roman"/>
        </w:rPr>
        <w:t xml:space="preserve">Главный бухгалтер:                                                                                                            </w:t>
      </w:r>
      <w:proofErr w:type="spellStart"/>
      <w:r w:rsidRPr="00AB6724">
        <w:rPr>
          <w:rFonts w:ascii="Times New Roman" w:hAnsi="Times New Roman" w:cs="Times New Roman"/>
        </w:rPr>
        <w:t>А.П.Хабеева</w:t>
      </w:r>
      <w:proofErr w:type="spellEnd"/>
    </w:p>
    <w:p w:rsidR="00AB6724" w:rsidRPr="00AB6724" w:rsidRDefault="00AB6724" w:rsidP="00AB6724">
      <w:pPr>
        <w:pStyle w:val="ConsPlusNormal"/>
        <w:rPr>
          <w:rFonts w:ascii="Times New Roman" w:hAnsi="Times New Roman" w:cs="Times New Roman"/>
        </w:rPr>
      </w:pPr>
    </w:p>
    <w:p w:rsidR="00000000" w:rsidRDefault="00AB67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B6724"/>
    <w:rsid w:val="00AB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2020-05-18T09:19:00Z</dcterms:created>
  <dcterms:modified xsi:type="dcterms:W3CDTF">2020-05-18T09:21:00Z</dcterms:modified>
</cp:coreProperties>
</file>