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59" w:rsidRPr="00F8569E" w:rsidRDefault="00654D30" w:rsidP="001815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181559" w:rsidRPr="00F8569E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1</w:t>
      </w:r>
      <w:r w:rsidR="00181559" w:rsidRPr="00F8569E">
        <w:rPr>
          <w:rFonts w:ascii="Arial" w:hAnsi="Arial" w:cs="Arial"/>
          <w:b/>
          <w:sz w:val="32"/>
          <w:szCs w:val="32"/>
        </w:rPr>
        <w:t>.2024г. №</w:t>
      </w:r>
      <w:r>
        <w:rPr>
          <w:rFonts w:ascii="Arial" w:hAnsi="Arial" w:cs="Arial"/>
          <w:b/>
          <w:sz w:val="32"/>
          <w:szCs w:val="32"/>
        </w:rPr>
        <w:t>6</w:t>
      </w:r>
      <w:r w:rsidR="00181559" w:rsidRPr="00F8569E">
        <w:rPr>
          <w:rFonts w:ascii="Arial" w:hAnsi="Arial" w:cs="Arial"/>
          <w:b/>
          <w:sz w:val="32"/>
          <w:szCs w:val="32"/>
        </w:rPr>
        <w:t xml:space="preserve"> </w:t>
      </w:r>
    </w:p>
    <w:p w:rsidR="00181559" w:rsidRPr="00F8569E" w:rsidRDefault="00181559" w:rsidP="001815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569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1559" w:rsidRPr="00F8569E" w:rsidRDefault="00181559" w:rsidP="001815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569E">
        <w:rPr>
          <w:rFonts w:ascii="Arial" w:hAnsi="Arial" w:cs="Arial"/>
          <w:b/>
          <w:sz w:val="32"/>
          <w:szCs w:val="32"/>
        </w:rPr>
        <w:t>ИРКУТСКАЯ ОБЛАСТЬ</w:t>
      </w:r>
    </w:p>
    <w:p w:rsidR="00181559" w:rsidRPr="00F8569E" w:rsidRDefault="00181559" w:rsidP="001815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569E">
        <w:rPr>
          <w:rFonts w:ascii="Arial" w:hAnsi="Arial" w:cs="Arial"/>
          <w:b/>
          <w:sz w:val="32"/>
          <w:szCs w:val="32"/>
        </w:rPr>
        <w:t>ОЛЬХОНСКИЙ МУНИЦИПАЛЬНЫЙ РАЙОН</w:t>
      </w:r>
    </w:p>
    <w:p w:rsidR="00181559" w:rsidRPr="00F8569E" w:rsidRDefault="00181559" w:rsidP="001815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569E">
        <w:rPr>
          <w:rFonts w:ascii="Arial" w:hAnsi="Arial" w:cs="Arial"/>
          <w:b/>
          <w:sz w:val="32"/>
          <w:szCs w:val="32"/>
        </w:rPr>
        <w:t>ШАРА-ТОГОТСКОЕ СЕЛЬСКОЕ ПОСЕЛЕНИЕ</w:t>
      </w:r>
    </w:p>
    <w:p w:rsidR="00181559" w:rsidRPr="00F8569E" w:rsidRDefault="00181559" w:rsidP="001815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569E">
        <w:rPr>
          <w:rFonts w:ascii="Arial" w:hAnsi="Arial" w:cs="Arial"/>
          <w:b/>
          <w:sz w:val="32"/>
          <w:szCs w:val="32"/>
        </w:rPr>
        <w:t>ПОСТАНОВЛЕНИЕ</w:t>
      </w:r>
    </w:p>
    <w:p w:rsidR="00181559" w:rsidRPr="00F8569E" w:rsidRDefault="00181559" w:rsidP="001815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81559" w:rsidRPr="00F8569E" w:rsidRDefault="00181559" w:rsidP="00654D3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569E">
        <w:rPr>
          <w:rFonts w:ascii="Arial" w:hAnsi="Arial" w:cs="Arial"/>
          <w:b/>
          <w:sz w:val="32"/>
          <w:szCs w:val="32"/>
        </w:rPr>
        <w:t>ОБ УТВЕРЖДЕНИИ ПОРЯДКА ОКАЗАНИЯ КОНСУЛЬТАЦИОННОЙ И ОРГАНИЗАЦИОННОЙ ПОДДЕРЖКИ СУБЪЕКТАМ МАЛОГО И СРЕДНЕГО ПРЕДПРИНИМАТЕЛЬСТВА НА ТЕРРИТОРИИ ШАРА-ТОГОТСКОГО МУНИЦИПАЛЬНОГО ОБРАЗОВАНИЯ</w:t>
      </w:r>
    </w:p>
    <w:p w:rsidR="00654D30" w:rsidRDefault="00654D30" w:rsidP="00654D30">
      <w:pPr>
        <w:spacing w:after="170" w:line="240" w:lineRule="auto"/>
        <w:ind w:left="-15"/>
        <w:rPr>
          <w:b/>
          <w:sz w:val="32"/>
          <w:szCs w:val="32"/>
        </w:rPr>
      </w:pPr>
    </w:p>
    <w:p w:rsidR="00181559" w:rsidRPr="00F8569E" w:rsidRDefault="001B6B59" w:rsidP="00654D30">
      <w:pPr>
        <w:spacing w:after="170" w:line="240" w:lineRule="auto"/>
        <w:ind w:left="-15"/>
        <w:rPr>
          <w:rFonts w:ascii="Arial" w:hAnsi="Arial" w:cs="Arial"/>
          <w:sz w:val="32"/>
          <w:szCs w:val="32"/>
        </w:rPr>
      </w:pPr>
      <w:r w:rsidRPr="00F8569E">
        <w:rPr>
          <w:rFonts w:ascii="Arial" w:hAnsi="Arial" w:cs="Arial"/>
          <w:sz w:val="32"/>
          <w:szCs w:val="32"/>
        </w:rPr>
        <w:t xml:space="preserve">В соответствии с Федеральным законом от 24 июля 2007 года № 209-ФЗ «О развитии малого и среднего предпринимательства в Российской Федерации», Уставом </w:t>
      </w:r>
      <w:r w:rsidR="00A429C8" w:rsidRPr="00F8569E">
        <w:rPr>
          <w:rFonts w:ascii="Arial" w:hAnsi="Arial" w:cs="Arial"/>
          <w:sz w:val="32"/>
          <w:szCs w:val="32"/>
        </w:rPr>
        <w:t xml:space="preserve">Шара-Тоготского </w:t>
      </w:r>
      <w:r w:rsidRPr="00F8569E">
        <w:rPr>
          <w:rFonts w:ascii="Arial" w:hAnsi="Arial" w:cs="Arial"/>
          <w:sz w:val="32"/>
          <w:szCs w:val="32"/>
        </w:rPr>
        <w:t>муниципального образования</w:t>
      </w:r>
      <w:r w:rsidR="00A429C8" w:rsidRPr="00F8569E">
        <w:rPr>
          <w:rFonts w:ascii="Arial" w:hAnsi="Arial" w:cs="Arial"/>
          <w:sz w:val="32"/>
          <w:szCs w:val="32"/>
        </w:rPr>
        <w:t>,</w:t>
      </w:r>
      <w:r w:rsidR="00654D30">
        <w:rPr>
          <w:rFonts w:ascii="Arial" w:hAnsi="Arial" w:cs="Arial"/>
          <w:sz w:val="32"/>
          <w:szCs w:val="32"/>
        </w:rPr>
        <w:t xml:space="preserve"> </w:t>
      </w:r>
      <w:r w:rsidR="00A429C8" w:rsidRPr="00F8569E">
        <w:rPr>
          <w:rFonts w:ascii="Arial" w:hAnsi="Arial" w:cs="Arial"/>
          <w:sz w:val="32"/>
          <w:szCs w:val="32"/>
        </w:rPr>
        <w:t>администрация</w:t>
      </w:r>
      <w:r w:rsidRPr="00F8569E">
        <w:rPr>
          <w:rFonts w:ascii="Arial" w:hAnsi="Arial" w:cs="Arial"/>
          <w:sz w:val="32"/>
          <w:szCs w:val="32"/>
        </w:rPr>
        <w:t xml:space="preserve"> </w:t>
      </w:r>
    </w:p>
    <w:p w:rsidR="001B6B59" w:rsidRPr="00F8569E" w:rsidRDefault="00181559" w:rsidP="00181559">
      <w:pPr>
        <w:spacing w:after="170"/>
        <w:ind w:left="-15"/>
        <w:jc w:val="center"/>
        <w:rPr>
          <w:rFonts w:ascii="Arial" w:hAnsi="Arial" w:cs="Arial"/>
          <w:b/>
          <w:sz w:val="32"/>
          <w:szCs w:val="32"/>
        </w:rPr>
      </w:pPr>
      <w:r w:rsidRPr="00F8569E">
        <w:rPr>
          <w:rFonts w:ascii="Arial" w:hAnsi="Arial" w:cs="Arial"/>
          <w:b/>
          <w:sz w:val="32"/>
          <w:szCs w:val="32"/>
        </w:rPr>
        <w:t>ПОСТАНОВЛЯ</w:t>
      </w:r>
      <w:r w:rsidR="00A429C8" w:rsidRPr="00F8569E">
        <w:rPr>
          <w:rFonts w:ascii="Arial" w:hAnsi="Arial" w:cs="Arial"/>
          <w:b/>
          <w:sz w:val="32"/>
          <w:szCs w:val="32"/>
        </w:rPr>
        <w:t>ЕТ</w:t>
      </w:r>
      <w:r w:rsidRPr="00F8569E">
        <w:rPr>
          <w:rFonts w:ascii="Arial" w:hAnsi="Arial" w:cs="Arial"/>
          <w:b/>
          <w:sz w:val="32"/>
          <w:szCs w:val="32"/>
        </w:rPr>
        <w:t>:</w:t>
      </w:r>
    </w:p>
    <w:p w:rsidR="001B6B59" w:rsidRPr="00F8569E" w:rsidRDefault="001B6B59" w:rsidP="00654D30">
      <w:pPr>
        <w:numPr>
          <w:ilvl w:val="0"/>
          <w:numId w:val="1"/>
        </w:numPr>
        <w:spacing w:after="0"/>
        <w:rPr>
          <w:rFonts w:ascii="Arial" w:hAnsi="Arial" w:cs="Arial"/>
          <w:sz w:val="32"/>
          <w:szCs w:val="32"/>
        </w:rPr>
      </w:pPr>
      <w:r w:rsidRPr="00F8569E">
        <w:rPr>
          <w:rFonts w:ascii="Arial" w:hAnsi="Arial" w:cs="Arial"/>
          <w:sz w:val="32"/>
          <w:szCs w:val="32"/>
        </w:rPr>
        <w:t xml:space="preserve">Утвердить прилагаемый Порядок оказания консультационной и организационной поддержки субъектам малого и среднего предпринимательства на территории </w:t>
      </w:r>
      <w:r w:rsidR="00A429C8" w:rsidRPr="00F8569E">
        <w:rPr>
          <w:rFonts w:ascii="Arial" w:hAnsi="Arial" w:cs="Arial"/>
          <w:sz w:val="32"/>
          <w:szCs w:val="32"/>
        </w:rPr>
        <w:t xml:space="preserve">Шара-Тоготского </w:t>
      </w:r>
      <w:r w:rsidRPr="00F8569E">
        <w:rPr>
          <w:rFonts w:ascii="Arial" w:hAnsi="Arial" w:cs="Arial"/>
          <w:sz w:val="32"/>
          <w:szCs w:val="32"/>
        </w:rPr>
        <w:t>муниципального образования.</w:t>
      </w:r>
    </w:p>
    <w:p w:rsidR="00A429C8" w:rsidRPr="00F8569E" w:rsidRDefault="001B6B59" w:rsidP="00654D30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F8569E">
        <w:rPr>
          <w:rFonts w:ascii="Arial" w:hAnsi="Arial" w:cs="Arial"/>
          <w:sz w:val="32"/>
          <w:szCs w:val="32"/>
        </w:rPr>
        <w:t xml:space="preserve">Опубликовать постановление в </w:t>
      </w:r>
      <w:r w:rsidR="00A429C8" w:rsidRPr="00F8569E">
        <w:rPr>
          <w:rFonts w:ascii="Arial" w:hAnsi="Arial" w:cs="Arial"/>
          <w:sz w:val="32"/>
          <w:szCs w:val="32"/>
        </w:rPr>
        <w:t xml:space="preserve">Бюллетене нормативно-правовых актов Шара-Тоготского муниципального образования </w:t>
      </w:r>
      <w:r w:rsidRPr="00F8569E">
        <w:rPr>
          <w:rFonts w:ascii="Arial" w:hAnsi="Arial" w:cs="Arial"/>
          <w:sz w:val="32"/>
          <w:szCs w:val="32"/>
        </w:rPr>
        <w:t xml:space="preserve">и разместить на официальном сайте Администрации </w:t>
      </w:r>
      <w:r w:rsidR="00A429C8" w:rsidRPr="00F8569E">
        <w:rPr>
          <w:rFonts w:ascii="Arial" w:hAnsi="Arial" w:cs="Arial"/>
          <w:sz w:val="32"/>
          <w:szCs w:val="32"/>
        </w:rPr>
        <w:t xml:space="preserve">Шара-Тоготского </w:t>
      </w:r>
      <w:r w:rsidRPr="00F8569E">
        <w:rPr>
          <w:rFonts w:ascii="Arial" w:hAnsi="Arial" w:cs="Arial"/>
          <w:sz w:val="32"/>
          <w:szCs w:val="32"/>
        </w:rPr>
        <w:t>муниципального образования в информационно-телекоммуникационной сети «Интернет».</w:t>
      </w:r>
    </w:p>
    <w:p w:rsidR="00A429C8" w:rsidRPr="00F8569E" w:rsidRDefault="00A429C8" w:rsidP="00A429C8">
      <w:pPr>
        <w:spacing w:after="0" w:line="240" w:lineRule="auto"/>
        <w:ind w:firstLine="0"/>
        <w:rPr>
          <w:rFonts w:ascii="Arial" w:hAnsi="Arial" w:cs="Arial"/>
          <w:sz w:val="32"/>
          <w:szCs w:val="32"/>
        </w:rPr>
      </w:pPr>
    </w:p>
    <w:p w:rsidR="00A429C8" w:rsidRPr="00F8569E" w:rsidRDefault="001B6B59" w:rsidP="00A429C8">
      <w:pPr>
        <w:spacing w:after="0" w:line="240" w:lineRule="auto"/>
        <w:ind w:firstLine="0"/>
        <w:rPr>
          <w:rFonts w:ascii="Arial" w:hAnsi="Arial" w:cs="Arial"/>
          <w:sz w:val="32"/>
          <w:szCs w:val="32"/>
        </w:rPr>
      </w:pPr>
      <w:r w:rsidRPr="00F8569E">
        <w:rPr>
          <w:rFonts w:ascii="Arial" w:hAnsi="Arial" w:cs="Arial"/>
          <w:sz w:val="32"/>
          <w:szCs w:val="32"/>
        </w:rPr>
        <w:t>Глава</w:t>
      </w:r>
      <w:r w:rsidR="00A429C8" w:rsidRPr="00F8569E">
        <w:rPr>
          <w:rFonts w:ascii="Arial" w:hAnsi="Arial" w:cs="Arial"/>
          <w:sz w:val="32"/>
          <w:szCs w:val="32"/>
        </w:rPr>
        <w:t>Шара-Тоготского</w:t>
      </w:r>
    </w:p>
    <w:p w:rsidR="001B6B59" w:rsidRPr="00F8569E" w:rsidRDefault="001B6B59" w:rsidP="00A429C8">
      <w:pPr>
        <w:spacing w:after="0" w:line="240" w:lineRule="auto"/>
        <w:ind w:firstLine="0"/>
        <w:rPr>
          <w:rFonts w:ascii="Arial" w:hAnsi="Arial" w:cs="Arial"/>
          <w:sz w:val="32"/>
          <w:szCs w:val="32"/>
        </w:rPr>
      </w:pPr>
      <w:r w:rsidRPr="00F8569E">
        <w:rPr>
          <w:rFonts w:ascii="Arial" w:hAnsi="Arial" w:cs="Arial"/>
          <w:sz w:val="32"/>
          <w:szCs w:val="32"/>
        </w:rPr>
        <w:t>муниципального образования</w:t>
      </w:r>
    </w:p>
    <w:p w:rsidR="00A429C8" w:rsidRPr="00F8569E" w:rsidRDefault="00A429C8" w:rsidP="00A429C8">
      <w:pPr>
        <w:spacing w:after="0" w:line="240" w:lineRule="auto"/>
        <w:ind w:firstLine="0"/>
        <w:rPr>
          <w:rFonts w:ascii="Arial" w:hAnsi="Arial" w:cs="Arial"/>
          <w:sz w:val="32"/>
          <w:szCs w:val="32"/>
        </w:rPr>
      </w:pPr>
      <w:r w:rsidRPr="00F8569E">
        <w:rPr>
          <w:rFonts w:ascii="Arial" w:hAnsi="Arial" w:cs="Arial"/>
          <w:sz w:val="32"/>
          <w:szCs w:val="32"/>
        </w:rPr>
        <w:t>М.Т.Нагуслаев</w:t>
      </w:r>
    </w:p>
    <w:p w:rsidR="001B6B59" w:rsidRPr="00F8569E" w:rsidRDefault="001B6B59" w:rsidP="00A429C8">
      <w:pPr>
        <w:spacing w:after="0"/>
        <w:ind w:left="-15" w:firstLine="0"/>
        <w:rPr>
          <w:rFonts w:ascii="Arial" w:hAnsi="Arial" w:cs="Arial"/>
          <w:sz w:val="32"/>
          <w:szCs w:val="32"/>
        </w:rPr>
      </w:pPr>
    </w:p>
    <w:p w:rsidR="001B6B59" w:rsidRPr="00F8569E" w:rsidRDefault="001B6B59" w:rsidP="001B6B59">
      <w:pPr>
        <w:ind w:left="-15" w:firstLine="0"/>
        <w:rPr>
          <w:rFonts w:ascii="Arial" w:hAnsi="Arial" w:cs="Arial"/>
          <w:sz w:val="32"/>
          <w:szCs w:val="32"/>
        </w:rPr>
      </w:pPr>
    </w:p>
    <w:p w:rsidR="001B6B59" w:rsidRPr="00F8569E" w:rsidRDefault="001B6B59" w:rsidP="001B6B59">
      <w:pPr>
        <w:ind w:left="-15" w:firstLine="0"/>
        <w:rPr>
          <w:rFonts w:ascii="Arial" w:hAnsi="Arial" w:cs="Arial"/>
          <w:sz w:val="32"/>
          <w:szCs w:val="32"/>
        </w:rPr>
      </w:pPr>
    </w:p>
    <w:p w:rsidR="00A429C8" w:rsidRDefault="00A429C8" w:rsidP="001B6B59">
      <w:pPr>
        <w:spacing w:after="945" w:line="238" w:lineRule="auto"/>
        <w:ind w:left="4956" w:right="936" w:hanging="1684"/>
        <w:jc w:val="left"/>
        <w:rPr>
          <w:rFonts w:ascii="Arial" w:hAnsi="Arial" w:cs="Arial"/>
          <w:sz w:val="24"/>
          <w:szCs w:val="24"/>
        </w:rPr>
      </w:pPr>
    </w:p>
    <w:p w:rsidR="00A429C8" w:rsidRPr="00A429C8" w:rsidRDefault="001B6B59" w:rsidP="00A429C8">
      <w:pPr>
        <w:spacing w:after="0" w:line="238" w:lineRule="auto"/>
        <w:ind w:left="4956" w:right="936" w:hanging="1684"/>
        <w:jc w:val="right"/>
        <w:rPr>
          <w:rFonts w:ascii="Courier New" w:hAnsi="Courier New" w:cs="Courier New"/>
          <w:sz w:val="22"/>
        </w:rPr>
      </w:pPr>
      <w:r w:rsidRPr="00A429C8">
        <w:rPr>
          <w:rFonts w:ascii="Courier New" w:hAnsi="Courier New" w:cs="Courier New"/>
          <w:sz w:val="22"/>
        </w:rPr>
        <w:lastRenderedPageBreak/>
        <w:t xml:space="preserve">УТВЕРЖДЕН </w:t>
      </w:r>
    </w:p>
    <w:p w:rsidR="00A429C8" w:rsidRPr="00A429C8" w:rsidRDefault="001B6B59" w:rsidP="00A429C8">
      <w:pPr>
        <w:spacing w:after="0" w:line="238" w:lineRule="auto"/>
        <w:ind w:left="4956" w:right="936" w:hanging="1684"/>
        <w:jc w:val="right"/>
        <w:rPr>
          <w:rFonts w:ascii="Courier New" w:hAnsi="Courier New" w:cs="Courier New"/>
          <w:sz w:val="22"/>
        </w:rPr>
      </w:pPr>
      <w:r w:rsidRPr="00A429C8">
        <w:rPr>
          <w:rFonts w:ascii="Courier New" w:hAnsi="Courier New" w:cs="Courier New"/>
          <w:sz w:val="22"/>
        </w:rPr>
        <w:t xml:space="preserve">постановлением администрации </w:t>
      </w:r>
    </w:p>
    <w:p w:rsidR="001B6B59" w:rsidRPr="00A429C8" w:rsidRDefault="001B6B59" w:rsidP="00A429C8">
      <w:pPr>
        <w:spacing w:after="0" w:line="238" w:lineRule="auto"/>
        <w:ind w:left="4956" w:right="936" w:hanging="1684"/>
        <w:jc w:val="right"/>
        <w:rPr>
          <w:rFonts w:ascii="Courier New" w:hAnsi="Courier New" w:cs="Courier New"/>
          <w:sz w:val="22"/>
        </w:rPr>
      </w:pPr>
      <w:r w:rsidRPr="00A429C8">
        <w:rPr>
          <w:rFonts w:ascii="Courier New" w:hAnsi="Courier New" w:cs="Courier New"/>
          <w:sz w:val="22"/>
        </w:rPr>
        <w:t>от</w:t>
      </w:r>
      <w:r w:rsidR="00A429C8" w:rsidRPr="00A429C8">
        <w:rPr>
          <w:rFonts w:ascii="Courier New" w:hAnsi="Courier New" w:cs="Courier New"/>
          <w:sz w:val="22"/>
        </w:rPr>
        <w:t xml:space="preserve"> </w:t>
      </w:r>
      <w:r w:rsidR="00654D30">
        <w:rPr>
          <w:rFonts w:ascii="Courier New" w:hAnsi="Courier New" w:cs="Courier New"/>
          <w:sz w:val="22"/>
        </w:rPr>
        <w:t>17</w:t>
      </w:r>
      <w:r w:rsidR="00A429C8" w:rsidRPr="00A429C8">
        <w:rPr>
          <w:rFonts w:ascii="Courier New" w:hAnsi="Courier New" w:cs="Courier New"/>
          <w:sz w:val="22"/>
        </w:rPr>
        <w:t>.0</w:t>
      </w:r>
      <w:r w:rsidR="00654D30">
        <w:rPr>
          <w:rFonts w:ascii="Courier New" w:hAnsi="Courier New" w:cs="Courier New"/>
          <w:sz w:val="22"/>
        </w:rPr>
        <w:t>1</w:t>
      </w:r>
      <w:r w:rsidR="00A429C8" w:rsidRPr="00A429C8">
        <w:rPr>
          <w:rFonts w:ascii="Courier New" w:hAnsi="Courier New" w:cs="Courier New"/>
          <w:sz w:val="22"/>
        </w:rPr>
        <w:t xml:space="preserve">.2024 </w:t>
      </w:r>
      <w:r w:rsidRPr="00A429C8">
        <w:rPr>
          <w:rFonts w:ascii="Courier New" w:hAnsi="Courier New" w:cs="Courier New"/>
          <w:sz w:val="22"/>
        </w:rPr>
        <w:t>№</w:t>
      </w:r>
      <w:r w:rsidR="00654D30">
        <w:rPr>
          <w:rFonts w:ascii="Courier New" w:hAnsi="Courier New" w:cs="Courier New"/>
          <w:sz w:val="22"/>
        </w:rPr>
        <w:t>6</w:t>
      </w:r>
    </w:p>
    <w:p w:rsidR="00A429C8" w:rsidRDefault="00A429C8" w:rsidP="001B6B59">
      <w:pPr>
        <w:pStyle w:val="1"/>
        <w:spacing w:after="9"/>
        <w:ind w:right="0"/>
        <w:rPr>
          <w:rFonts w:ascii="Arial" w:hAnsi="Arial" w:cs="Arial"/>
          <w:sz w:val="24"/>
          <w:szCs w:val="24"/>
        </w:rPr>
      </w:pPr>
    </w:p>
    <w:p w:rsidR="001B6B59" w:rsidRPr="00181559" w:rsidRDefault="001B6B59" w:rsidP="001B6B59">
      <w:pPr>
        <w:pStyle w:val="1"/>
        <w:spacing w:after="9"/>
        <w:ind w:right="0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ПОРЯДОК</w:t>
      </w:r>
    </w:p>
    <w:p w:rsidR="00B70703" w:rsidRDefault="00B70703" w:rsidP="00B70703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4"/>
          <w:szCs w:val="24"/>
        </w:rPr>
      </w:pPr>
      <w:r w:rsidRPr="00B70703">
        <w:rPr>
          <w:rFonts w:ascii="Arial" w:hAnsi="Arial" w:cs="Arial"/>
          <w:b/>
          <w:sz w:val="24"/>
          <w:szCs w:val="24"/>
        </w:rPr>
        <w:t>ОКАЗАНИЯ КОНСУЛЬТАЦИОННОЙ И ОРГАНИЗАЦИОННОЙ ПОДДЕРЖКИ СУБЪЕКТАМ МАЛОГО И СРЕДНЕГО</w:t>
      </w:r>
      <w:r w:rsidR="001B6B59" w:rsidRPr="00B70703">
        <w:rPr>
          <w:rFonts w:ascii="Arial" w:hAnsi="Arial" w:cs="Arial"/>
          <w:b/>
          <w:sz w:val="24"/>
          <w:szCs w:val="24"/>
        </w:rPr>
        <w:t xml:space="preserve"> </w:t>
      </w:r>
      <w:r w:rsidRPr="00B70703">
        <w:rPr>
          <w:rFonts w:ascii="Arial" w:hAnsi="Arial" w:cs="Arial"/>
          <w:b/>
          <w:sz w:val="24"/>
          <w:szCs w:val="24"/>
        </w:rPr>
        <w:t>ПРЕДПРИНИМАТЕЛЬСТВА НА ТЕРРИТОРИИ</w:t>
      </w:r>
      <w:r w:rsidR="001B6B59" w:rsidRPr="00B70703">
        <w:rPr>
          <w:rFonts w:ascii="Arial" w:hAnsi="Arial" w:cs="Arial"/>
          <w:b/>
          <w:sz w:val="24"/>
          <w:szCs w:val="24"/>
        </w:rPr>
        <w:t xml:space="preserve">  </w:t>
      </w:r>
      <w:r w:rsidRPr="00B70703">
        <w:rPr>
          <w:rFonts w:ascii="Arial" w:hAnsi="Arial" w:cs="Arial"/>
          <w:b/>
          <w:sz w:val="24"/>
          <w:szCs w:val="24"/>
        </w:rPr>
        <w:t>ШАРА-ТОГОТСКОГО МУНИЦИПАЛЬНОГО ОБРАЗОВАНИЯ</w:t>
      </w:r>
    </w:p>
    <w:p w:rsidR="00B70703" w:rsidRPr="00B70703" w:rsidRDefault="00B70703" w:rsidP="00B70703">
      <w:pPr>
        <w:spacing w:after="0" w:line="240" w:lineRule="auto"/>
        <w:ind w:left="10" w:hanging="10"/>
        <w:jc w:val="center"/>
        <w:rPr>
          <w:rFonts w:ascii="Arial" w:hAnsi="Arial" w:cs="Arial"/>
          <w:b/>
          <w:sz w:val="24"/>
          <w:szCs w:val="24"/>
        </w:rPr>
      </w:pPr>
    </w:p>
    <w:p w:rsidR="001B6B59" w:rsidRPr="000B1250" w:rsidRDefault="00B70703" w:rsidP="00B70703">
      <w:pPr>
        <w:pStyle w:val="a3"/>
        <w:spacing w:after="0" w:line="240" w:lineRule="auto"/>
        <w:ind w:left="705" w:firstLine="0"/>
        <w:jc w:val="center"/>
        <w:rPr>
          <w:rFonts w:ascii="Arial" w:hAnsi="Arial" w:cs="Arial"/>
          <w:b/>
          <w:sz w:val="24"/>
          <w:szCs w:val="24"/>
        </w:rPr>
      </w:pPr>
      <w:r w:rsidRPr="000B1250">
        <w:rPr>
          <w:rFonts w:ascii="Arial" w:hAnsi="Arial" w:cs="Arial"/>
          <w:b/>
          <w:sz w:val="24"/>
          <w:szCs w:val="24"/>
        </w:rPr>
        <w:t>1.</w:t>
      </w:r>
      <w:r w:rsidR="001B6B59" w:rsidRPr="000B1250">
        <w:rPr>
          <w:rFonts w:ascii="Arial" w:hAnsi="Arial" w:cs="Arial"/>
          <w:b/>
          <w:sz w:val="24"/>
          <w:szCs w:val="24"/>
        </w:rPr>
        <w:t>Общие положения</w:t>
      </w:r>
    </w:p>
    <w:p w:rsidR="00B70703" w:rsidRPr="00B70703" w:rsidRDefault="00B70703" w:rsidP="00B70703">
      <w:pPr>
        <w:spacing w:after="0" w:line="240" w:lineRule="auto"/>
        <w:ind w:left="15" w:firstLine="0"/>
        <w:jc w:val="center"/>
        <w:rPr>
          <w:rFonts w:ascii="Arial" w:hAnsi="Arial" w:cs="Arial"/>
          <w:sz w:val="24"/>
          <w:szCs w:val="24"/>
        </w:rPr>
      </w:pPr>
    </w:p>
    <w:p w:rsidR="001B6B59" w:rsidRPr="00181559" w:rsidRDefault="001B6B59" w:rsidP="00B70703">
      <w:pPr>
        <w:spacing w:after="0"/>
        <w:ind w:left="-15"/>
        <w:rPr>
          <w:rFonts w:ascii="Arial" w:hAnsi="Arial" w:cs="Arial"/>
          <w:sz w:val="24"/>
          <w:szCs w:val="24"/>
        </w:rPr>
      </w:pPr>
      <w:proofErr w:type="gramStart"/>
      <w:r w:rsidRPr="00181559">
        <w:rPr>
          <w:rFonts w:ascii="Arial" w:hAnsi="Arial" w:cs="Arial"/>
          <w:sz w:val="24"/>
          <w:szCs w:val="24"/>
        </w:rPr>
        <w:t xml:space="preserve">1.1 Настоящий порядок оказания консультационной и организационной поддержки субъектам малого и среднего предпринимательства на территории </w:t>
      </w:r>
      <w:r w:rsidR="00B70703">
        <w:rPr>
          <w:rFonts w:ascii="Arial" w:hAnsi="Arial" w:cs="Arial"/>
          <w:sz w:val="24"/>
          <w:szCs w:val="24"/>
        </w:rPr>
        <w:t xml:space="preserve">Шара-Тоготского </w:t>
      </w:r>
      <w:r w:rsidRPr="00181559">
        <w:rPr>
          <w:rFonts w:ascii="Arial" w:hAnsi="Arial" w:cs="Arial"/>
          <w:sz w:val="24"/>
          <w:szCs w:val="24"/>
        </w:rPr>
        <w:t>муниципального образования</w:t>
      </w:r>
      <w:r w:rsidR="00B70703">
        <w:rPr>
          <w:rFonts w:ascii="Arial" w:hAnsi="Arial" w:cs="Arial"/>
          <w:sz w:val="24"/>
          <w:szCs w:val="24"/>
        </w:rPr>
        <w:t xml:space="preserve"> </w:t>
      </w:r>
      <w:r w:rsidRPr="00181559">
        <w:rPr>
          <w:rFonts w:ascii="Arial" w:hAnsi="Arial" w:cs="Arial"/>
          <w:sz w:val="24"/>
          <w:szCs w:val="24"/>
        </w:rPr>
        <w:t>разработан в целях развития малого предпринимательства в муниципальном образовании, повышения его деловой активности, конкуренции на рынке потребительских товаров и услуг, росту занятости и доходов населения и определяет виды, условия и механизм получения субъектами малого и среднего предпринимательства консультационной и организационной поддержки, оказываемой</w:t>
      </w:r>
      <w:proofErr w:type="gramEnd"/>
      <w:r w:rsidRPr="00181559">
        <w:rPr>
          <w:rFonts w:ascii="Arial" w:hAnsi="Arial" w:cs="Arial"/>
          <w:sz w:val="24"/>
          <w:szCs w:val="24"/>
        </w:rPr>
        <w:t xml:space="preserve"> администрацией муниципального образования.</w:t>
      </w:r>
    </w:p>
    <w:p w:rsidR="001B6B59" w:rsidRPr="00181559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1.2 Консультационная, информационная и организационная поддержка оказывается субъектам малого и среднего предпринимательства, зарегистрированным в качестве юридических лиц и индивидуальных предпринимателей и осуществляющим хозяйственную деятельность на территории</w:t>
      </w:r>
      <w:r w:rsidR="00B70703" w:rsidRPr="00B70703">
        <w:rPr>
          <w:rFonts w:ascii="Arial" w:hAnsi="Arial" w:cs="Arial"/>
          <w:sz w:val="24"/>
          <w:szCs w:val="24"/>
        </w:rPr>
        <w:t xml:space="preserve"> </w:t>
      </w:r>
      <w:r w:rsidR="00B70703">
        <w:rPr>
          <w:rFonts w:ascii="Arial" w:hAnsi="Arial" w:cs="Arial"/>
          <w:sz w:val="24"/>
          <w:szCs w:val="24"/>
        </w:rPr>
        <w:t>Шара-Тоготского</w:t>
      </w:r>
      <w:r w:rsidRPr="00181559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1B6B59" w:rsidRPr="00181559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1.3 Понятие «субъекты малого и среднего предпринимательства» используются в рамках настоящего Порядка в значении, определенном Федеральным законом от 24 июля 2007 года № 209-ФЗ «О развитии малого и среднего предпринимательства в Российской Федерации».</w:t>
      </w:r>
    </w:p>
    <w:p w:rsidR="001B6B59" w:rsidRPr="00181559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1.4 Администрация </w:t>
      </w:r>
      <w:r w:rsidR="00DA69D0">
        <w:rPr>
          <w:rFonts w:ascii="Arial" w:hAnsi="Arial" w:cs="Arial"/>
          <w:sz w:val="24"/>
          <w:szCs w:val="24"/>
        </w:rPr>
        <w:t>Шара-Тоготского</w:t>
      </w:r>
      <w:r w:rsidR="00DA69D0" w:rsidRPr="00181559">
        <w:rPr>
          <w:rFonts w:ascii="Arial" w:hAnsi="Arial" w:cs="Arial"/>
          <w:sz w:val="24"/>
          <w:szCs w:val="24"/>
        </w:rPr>
        <w:t xml:space="preserve"> </w:t>
      </w:r>
      <w:r w:rsidRPr="00181559">
        <w:rPr>
          <w:rFonts w:ascii="Arial" w:hAnsi="Arial" w:cs="Arial"/>
          <w:sz w:val="24"/>
          <w:szCs w:val="24"/>
        </w:rPr>
        <w:t>муниципального образования оказывает консультационную и организационную поддержку субъектам малого и среднего предпринимательства в соответствии с полномочиями, определенными Уставом муниципального образования, на безвозмездной основе.</w:t>
      </w:r>
    </w:p>
    <w:p w:rsidR="001B6B59" w:rsidRPr="00181559" w:rsidRDefault="001B6B59" w:rsidP="001B6B59">
      <w:pPr>
        <w:spacing w:after="348"/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1.5 Отраслевым (функциональным) органом, осуществляющим координационную деятельность, связанную с выполнением положений настоящего Порядка, является </w:t>
      </w:r>
      <w:r w:rsidR="0060489B">
        <w:rPr>
          <w:rFonts w:ascii="Arial" w:hAnsi="Arial" w:cs="Arial"/>
          <w:sz w:val="24"/>
          <w:szCs w:val="24"/>
        </w:rPr>
        <w:t xml:space="preserve">Администрация Шара-Тоготского муниципального образования </w:t>
      </w:r>
      <w:r w:rsidRPr="00181559">
        <w:rPr>
          <w:rFonts w:ascii="Arial" w:hAnsi="Arial" w:cs="Arial"/>
          <w:sz w:val="24"/>
          <w:szCs w:val="24"/>
        </w:rPr>
        <w:t>(далее – уполномоченный орган).</w:t>
      </w:r>
    </w:p>
    <w:p w:rsidR="001B6B59" w:rsidRDefault="001B6B59" w:rsidP="000B1250">
      <w:pPr>
        <w:pStyle w:val="1"/>
        <w:spacing w:after="0" w:line="240" w:lineRule="auto"/>
        <w:ind w:right="0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2.</w:t>
      </w:r>
      <w:r w:rsidRPr="00181559">
        <w:rPr>
          <w:rFonts w:ascii="Arial" w:hAnsi="Arial" w:cs="Arial"/>
          <w:sz w:val="24"/>
          <w:szCs w:val="24"/>
        </w:rPr>
        <w:tab/>
        <w:t>Виды консультационной и организационной поддержки субъектам малого и среднего предпринимательства</w:t>
      </w:r>
    </w:p>
    <w:p w:rsidR="000B1250" w:rsidRPr="000B1250" w:rsidRDefault="000B1250" w:rsidP="000B1250"/>
    <w:p w:rsidR="001B6B59" w:rsidRPr="00181559" w:rsidRDefault="001B6B59" w:rsidP="000B1250">
      <w:pPr>
        <w:spacing w:after="0" w:line="240" w:lineRule="auto"/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2.1 Консультационная поддержка субъектам малого и среднего предпринимательства оказывается уполномоченным органом в виде предоставления следующих услуг:</w:t>
      </w:r>
    </w:p>
    <w:p w:rsidR="001B6B59" w:rsidRPr="00181559" w:rsidRDefault="001B6B59" w:rsidP="001B6B59">
      <w:pPr>
        <w:ind w:left="705" w:firstLine="0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1) Консультирование по вопросам:</w:t>
      </w:r>
    </w:p>
    <w:p w:rsidR="001B6B59" w:rsidRPr="00181559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соблюдения трудового законодательства;</w:t>
      </w:r>
    </w:p>
    <w:p w:rsidR="001B6B59" w:rsidRPr="00181559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лицензирования отдельных видов деятельности;</w:t>
      </w:r>
    </w:p>
    <w:p w:rsidR="001B6B59" w:rsidRPr="00181559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налогообложения;</w:t>
      </w:r>
    </w:p>
    <w:p w:rsidR="001B6B59" w:rsidRPr="00181559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ценообразования;</w:t>
      </w:r>
    </w:p>
    <w:p w:rsidR="001B6B59" w:rsidRPr="00181559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порядка организации торговли и бытового обслуживания;</w:t>
      </w:r>
    </w:p>
    <w:p w:rsidR="001B6B59" w:rsidRPr="00181559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lastRenderedPageBreak/>
        <w:t>условий проведения конкурсов инвестиционных проектов для оказания бюджетной поддержки;</w:t>
      </w:r>
    </w:p>
    <w:p w:rsidR="001B6B59" w:rsidRPr="00181559" w:rsidRDefault="001B6B59" w:rsidP="001B6B59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создания </w:t>
      </w:r>
      <w:r w:rsidRPr="00181559">
        <w:rPr>
          <w:rFonts w:ascii="Arial" w:hAnsi="Arial" w:cs="Arial"/>
          <w:sz w:val="24"/>
          <w:szCs w:val="24"/>
        </w:rPr>
        <w:tab/>
        <w:t xml:space="preserve">ассоциаций </w:t>
      </w:r>
      <w:r w:rsidRPr="00181559">
        <w:rPr>
          <w:rFonts w:ascii="Arial" w:hAnsi="Arial" w:cs="Arial"/>
          <w:sz w:val="24"/>
          <w:szCs w:val="24"/>
        </w:rPr>
        <w:tab/>
        <w:t xml:space="preserve">(союзов) </w:t>
      </w:r>
      <w:r w:rsidRPr="00181559">
        <w:rPr>
          <w:rFonts w:ascii="Arial" w:hAnsi="Arial" w:cs="Arial"/>
          <w:sz w:val="24"/>
          <w:szCs w:val="24"/>
        </w:rPr>
        <w:tab/>
        <w:t xml:space="preserve">субъектов </w:t>
      </w:r>
      <w:r w:rsidRPr="00181559">
        <w:rPr>
          <w:rFonts w:ascii="Arial" w:hAnsi="Arial" w:cs="Arial"/>
          <w:sz w:val="24"/>
          <w:szCs w:val="24"/>
        </w:rPr>
        <w:tab/>
        <w:t xml:space="preserve">малого </w:t>
      </w:r>
      <w:r w:rsidRPr="00181559">
        <w:rPr>
          <w:rFonts w:ascii="Arial" w:hAnsi="Arial" w:cs="Arial"/>
          <w:sz w:val="24"/>
          <w:szCs w:val="24"/>
        </w:rPr>
        <w:tab/>
        <w:t xml:space="preserve">и </w:t>
      </w:r>
      <w:r w:rsidRPr="00181559">
        <w:rPr>
          <w:rFonts w:ascii="Arial" w:hAnsi="Arial" w:cs="Arial"/>
          <w:sz w:val="24"/>
          <w:szCs w:val="24"/>
        </w:rPr>
        <w:tab/>
        <w:t>среднего предпринимательства.</w:t>
      </w:r>
    </w:p>
    <w:p w:rsidR="001B6B59" w:rsidRPr="00181559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Обеспечение субъектов малого и среднего предпринимательств доступной адресной информацией о структурах, контролирующих их деятельность, оказывающих различные услуги в ведении бизнеса, занимающихся поддержкой развития малого бизнеса.</w:t>
      </w:r>
    </w:p>
    <w:p w:rsidR="001B6B59" w:rsidRPr="00181559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Предоставление информации о муниципальном имуществе и земельных участках, предлагаемых в аренду для осуществления предпринимательской деятельности.</w:t>
      </w:r>
    </w:p>
    <w:p w:rsidR="001B6B59" w:rsidRPr="00181559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Организация доступа субъектов малого и среднего предпринимательства к участию в закупках для муниципальных нужд.</w:t>
      </w:r>
    </w:p>
    <w:p w:rsidR="001B6B59" w:rsidRPr="00181559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Предоставление информации о проводимых выставках, ярмарках, семинарах.</w:t>
      </w:r>
    </w:p>
    <w:p w:rsidR="001B6B59" w:rsidRPr="00181559" w:rsidRDefault="001B6B59" w:rsidP="001B6B59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Организация работы на официальном сайте администрации муниципального образования в информационно-телекоммуникационной сети «Интернет» с обязательной публикацией следующей информации:</w:t>
      </w:r>
    </w:p>
    <w:p w:rsidR="001B6B59" w:rsidRPr="00181559" w:rsidRDefault="001B6B59" w:rsidP="001B6B59">
      <w:pPr>
        <w:ind w:left="709" w:firstLine="0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муниципальных правовых актов, регулирующих деятельность субъектов </w:t>
      </w:r>
    </w:p>
    <w:p w:rsidR="001B6B59" w:rsidRPr="00181559" w:rsidRDefault="001B6B59" w:rsidP="001B6B59">
      <w:pPr>
        <w:ind w:left="694" w:hanging="709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малого и среднего предпринимательства; форм типовых документов о регистрации субъектов малого и среднего </w:t>
      </w:r>
    </w:p>
    <w:p w:rsidR="001B6B59" w:rsidRPr="00181559" w:rsidRDefault="001B6B59" w:rsidP="001B6B59">
      <w:pPr>
        <w:ind w:left="694" w:right="4194" w:hanging="709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предпринимательства; типовых договоров (по видам договоров).</w:t>
      </w:r>
    </w:p>
    <w:p w:rsidR="001B6B59" w:rsidRPr="00181559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2.2 Организация поддержки субъектов малого и среднего предпринимательства оказывается уполномоченным органом в виде:</w:t>
      </w:r>
    </w:p>
    <w:p w:rsidR="001B6B59" w:rsidRPr="00181559" w:rsidRDefault="001B6B59" w:rsidP="001B6B59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проведения ярмарок, выставок, конкурсов среди субъектов малого и среднего предпринимательства, содействия в участии предпринимателей муниципального образования в региональных и федеральных мероприятиях рекламно-выставочного характера;</w:t>
      </w:r>
    </w:p>
    <w:p w:rsidR="001B6B59" w:rsidRPr="00181559" w:rsidRDefault="001B6B59" w:rsidP="001B6B59">
      <w:pPr>
        <w:numPr>
          <w:ilvl w:val="0"/>
          <w:numId w:val="4"/>
        </w:num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помощи </w:t>
      </w:r>
      <w:r w:rsidRPr="00181559">
        <w:rPr>
          <w:rFonts w:ascii="Arial" w:hAnsi="Arial" w:cs="Arial"/>
          <w:sz w:val="24"/>
          <w:szCs w:val="24"/>
        </w:rPr>
        <w:tab/>
        <w:t xml:space="preserve">в </w:t>
      </w:r>
      <w:r w:rsidRPr="00181559">
        <w:rPr>
          <w:rFonts w:ascii="Arial" w:hAnsi="Arial" w:cs="Arial"/>
          <w:sz w:val="24"/>
          <w:szCs w:val="24"/>
        </w:rPr>
        <w:tab/>
        <w:t xml:space="preserve">проведении </w:t>
      </w:r>
      <w:r w:rsidRPr="00181559">
        <w:rPr>
          <w:rFonts w:ascii="Arial" w:hAnsi="Arial" w:cs="Arial"/>
          <w:sz w:val="24"/>
          <w:szCs w:val="24"/>
        </w:rPr>
        <w:tab/>
        <w:t xml:space="preserve">мероприятий </w:t>
      </w:r>
      <w:r w:rsidRPr="00181559">
        <w:rPr>
          <w:rFonts w:ascii="Arial" w:hAnsi="Arial" w:cs="Arial"/>
          <w:sz w:val="24"/>
          <w:szCs w:val="24"/>
        </w:rPr>
        <w:tab/>
        <w:t>рекламно выставочного характера;</w:t>
      </w:r>
    </w:p>
    <w:p w:rsidR="001B6B59" w:rsidRPr="00181559" w:rsidRDefault="001B6B59" w:rsidP="001B6B59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помощи субъектам малого и среднего предпринимательства в организации проведения конференций, семинаров, круглых столов;</w:t>
      </w:r>
    </w:p>
    <w:p w:rsidR="001B6B59" w:rsidRPr="00181559" w:rsidRDefault="001B6B59" w:rsidP="001B6B59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сотрудничества со средствами массовой информации, публикаций статей в поддержку развития малого и среднего предпринимательства и формирования положительного имиджа предпринимателя муниципального образования;</w:t>
      </w:r>
    </w:p>
    <w:p w:rsidR="001B6B59" w:rsidRPr="00181559" w:rsidRDefault="001B6B59" w:rsidP="001B6B59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сотрудничества с организациями инфраструктуры поддержки малого и среднего предпринимательства на территории</w:t>
      </w:r>
      <w:r w:rsidR="0060489B">
        <w:rPr>
          <w:rFonts w:ascii="Arial" w:hAnsi="Arial" w:cs="Arial"/>
          <w:sz w:val="24"/>
          <w:szCs w:val="24"/>
        </w:rPr>
        <w:t xml:space="preserve"> Шара-Тоготского</w:t>
      </w:r>
      <w:r w:rsidRPr="00181559">
        <w:rPr>
          <w:rFonts w:ascii="Arial" w:hAnsi="Arial" w:cs="Arial"/>
          <w:sz w:val="24"/>
          <w:szCs w:val="24"/>
        </w:rPr>
        <w:t xml:space="preserve"> муниципального образования с целью эффективного решения вопросов развития малого и среднего предпринимательства и </w:t>
      </w:r>
      <w:proofErr w:type="gramStart"/>
      <w:r w:rsidRPr="00181559">
        <w:rPr>
          <w:rFonts w:ascii="Arial" w:hAnsi="Arial" w:cs="Arial"/>
          <w:sz w:val="24"/>
          <w:szCs w:val="24"/>
        </w:rPr>
        <w:t>оказания</w:t>
      </w:r>
      <w:proofErr w:type="gramEnd"/>
      <w:r w:rsidRPr="00181559">
        <w:rPr>
          <w:rFonts w:ascii="Arial" w:hAnsi="Arial" w:cs="Arial"/>
          <w:sz w:val="24"/>
          <w:szCs w:val="24"/>
        </w:rPr>
        <w:t xml:space="preserve"> необходимых для ведения бизнеса услуг;</w:t>
      </w:r>
    </w:p>
    <w:p w:rsidR="001B6B59" w:rsidRDefault="001B6B59" w:rsidP="003B04BC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помощи в издании методической и справочной литературы по вопросам малого и среднего предпринимательства.</w:t>
      </w:r>
    </w:p>
    <w:p w:rsidR="003B04BC" w:rsidRPr="00181559" w:rsidRDefault="003B04BC" w:rsidP="003B04B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E7975" w:rsidRPr="002E7975" w:rsidRDefault="002E7975" w:rsidP="002E7975">
      <w:pPr>
        <w:pStyle w:val="a3"/>
        <w:tabs>
          <w:tab w:val="center" w:pos="1744"/>
          <w:tab w:val="center" w:pos="5668"/>
        </w:tabs>
        <w:spacing w:after="0" w:line="240" w:lineRule="auto"/>
        <w:ind w:left="699" w:firstLine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</w:t>
      </w:r>
      <w:r w:rsidR="001B6B59" w:rsidRPr="002E7975">
        <w:rPr>
          <w:rFonts w:ascii="Arial" w:hAnsi="Arial" w:cs="Arial"/>
          <w:b/>
          <w:sz w:val="24"/>
          <w:szCs w:val="24"/>
        </w:rPr>
        <w:t>Механизм получения субъектами малого и среднего</w:t>
      </w:r>
    </w:p>
    <w:p w:rsidR="001B6B59" w:rsidRPr="002E7975" w:rsidRDefault="001B6B59" w:rsidP="002E7975">
      <w:pPr>
        <w:tabs>
          <w:tab w:val="center" w:pos="1744"/>
          <w:tab w:val="center" w:pos="5668"/>
        </w:tabs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2E7975">
        <w:rPr>
          <w:rFonts w:ascii="Arial" w:hAnsi="Arial" w:cs="Arial"/>
          <w:b/>
          <w:sz w:val="24"/>
          <w:szCs w:val="24"/>
        </w:rPr>
        <w:t>предпринимательства консультационной и организационной поддержки</w:t>
      </w:r>
    </w:p>
    <w:p w:rsidR="002E7975" w:rsidRPr="002E7975" w:rsidRDefault="002E7975" w:rsidP="002E7975">
      <w:pPr>
        <w:tabs>
          <w:tab w:val="center" w:pos="1744"/>
          <w:tab w:val="center" w:pos="5668"/>
        </w:tabs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60489B" w:rsidRDefault="001B6B59" w:rsidP="003B04BC">
      <w:pPr>
        <w:spacing w:after="0"/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3.1 Консультационная поддержка субъектов малого и среднего предпринимательства оказывается уполномоч</w:t>
      </w:r>
      <w:bookmarkStart w:id="0" w:name="_GoBack"/>
      <w:bookmarkEnd w:id="0"/>
      <w:r w:rsidRPr="00181559">
        <w:rPr>
          <w:rFonts w:ascii="Arial" w:hAnsi="Arial" w:cs="Arial"/>
          <w:sz w:val="24"/>
          <w:szCs w:val="24"/>
        </w:rPr>
        <w:t>енным органом в следующих формах:</w:t>
      </w:r>
    </w:p>
    <w:p w:rsidR="001B6B59" w:rsidRPr="00181559" w:rsidRDefault="0060489B" w:rsidP="0060489B">
      <w:pPr>
        <w:ind w:left="-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</w:t>
      </w:r>
      <w:r w:rsidR="001B6B59" w:rsidRPr="00181559">
        <w:rPr>
          <w:rFonts w:ascii="Arial" w:hAnsi="Arial" w:cs="Arial"/>
          <w:sz w:val="24"/>
          <w:szCs w:val="24"/>
        </w:rPr>
        <w:t xml:space="preserve">в устной форме лицам, обратившимся в уполномоченный орган посредством </w:t>
      </w:r>
    </w:p>
    <w:p w:rsidR="0060489B" w:rsidRDefault="001B6B59" w:rsidP="001B6B59">
      <w:pPr>
        <w:ind w:left="690" w:hanging="70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телефонной связи или лично, </w:t>
      </w:r>
    </w:p>
    <w:p w:rsidR="001B6B59" w:rsidRPr="00181559" w:rsidRDefault="0060489B" w:rsidP="0060489B">
      <w:pPr>
        <w:ind w:hanging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-</w:t>
      </w:r>
      <w:r w:rsidR="001B6B59" w:rsidRPr="00181559">
        <w:rPr>
          <w:rFonts w:ascii="Arial" w:hAnsi="Arial" w:cs="Arial"/>
          <w:sz w:val="24"/>
          <w:szCs w:val="24"/>
        </w:rPr>
        <w:t>в письменной форме юридическим лицам и физическим лицам по письменным запросам, в обзорно-ознакомительной форме путем размещения информации на стенде, в информационных листах (ответы на популярные вопросы, образцы правовых и деловых документов, правила делового этикета и пр.) в электронной форме в виде ответов на вопросы посредством электронной почты в режиме «вопрос-ответ», путем размещения информации на официальном сайте администрации в информационно-телекоммуникационной сети</w:t>
      </w:r>
      <w:proofErr w:type="gramEnd"/>
      <w:r w:rsidR="001B6B59" w:rsidRPr="00181559">
        <w:rPr>
          <w:rFonts w:ascii="Arial" w:hAnsi="Arial" w:cs="Arial"/>
          <w:sz w:val="24"/>
          <w:szCs w:val="24"/>
        </w:rPr>
        <w:t xml:space="preserve"> «Интернет», в средствах массовой информации в виде объявлений, выступлений, представителей органов местного самоуправления </w:t>
      </w:r>
      <w:r>
        <w:rPr>
          <w:rFonts w:ascii="Arial" w:hAnsi="Arial" w:cs="Arial"/>
          <w:sz w:val="24"/>
          <w:szCs w:val="24"/>
        </w:rPr>
        <w:t xml:space="preserve">Шара-Тоготского </w:t>
      </w:r>
      <w:r w:rsidR="001B6B59" w:rsidRPr="00181559">
        <w:rPr>
          <w:rFonts w:ascii="Arial" w:hAnsi="Arial" w:cs="Arial"/>
          <w:sz w:val="24"/>
          <w:szCs w:val="24"/>
        </w:rPr>
        <w:t>муниципального образования по проблемам предпринимательства.</w:t>
      </w:r>
    </w:p>
    <w:p w:rsidR="001B6B59" w:rsidRPr="00181559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3.2. При оказании консультационных услуг субъектам малого и среднего предпринимательства ответ должен предоставляться в ясной и доступной форме с использованием общедоступной терминологии.</w:t>
      </w:r>
    </w:p>
    <w:p w:rsidR="001B6B59" w:rsidRDefault="001B6B59" w:rsidP="002E7975">
      <w:pPr>
        <w:spacing w:after="0" w:line="240" w:lineRule="auto"/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3.3. Организационная поддержка субъектам малого и среднего предпринимательства оказывается уполномоченным органом как при обращении субъектов малого и среднего предпринимательства в устной или письменной форме, так и по инициативе уполномоченного органа в рамках мероприятий, предусмотренных пунктом 2.2 настоящего Порядка.</w:t>
      </w:r>
    </w:p>
    <w:p w:rsidR="002E7975" w:rsidRPr="00181559" w:rsidRDefault="002E7975" w:rsidP="002E7975">
      <w:pPr>
        <w:spacing w:after="0" w:line="240" w:lineRule="auto"/>
        <w:ind w:left="-15"/>
        <w:rPr>
          <w:rFonts w:ascii="Arial" w:hAnsi="Arial" w:cs="Arial"/>
          <w:sz w:val="24"/>
          <w:szCs w:val="24"/>
        </w:rPr>
      </w:pPr>
    </w:p>
    <w:p w:rsidR="001B6B59" w:rsidRDefault="001B6B59" w:rsidP="002E7975">
      <w:pPr>
        <w:pStyle w:val="1"/>
        <w:numPr>
          <w:ilvl w:val="0"/>
          <w:numId w:val="7"/>
        </w:numPr>
        <w:spacing w:after="0" w:line="240" w:lineRule="auto"/>
        <w:ind w:right="0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Порядок обращения и учета обращений субъектов малого и среднего предпринимательства</w:t>
      </w:r>
    </w:p>
    <w:p w:rsidR="002E7975" w:rsidRPr="002E7975" w:rsidRDefault="002E7975" w:rsidP="002E7975">
      <w:pPr>
        <w:spacing w:line="240" w:lineRule="auto"/>
        <w:ind w:firstLine="0"/>
      </w:pPr>
    </w:p>
    <w:p w:rsidR="001B6B59" w:rsidRPr="00181559" w:rsidRDefault="001B6B59" w:rsidP="002E7975">
      <w:pPr>
        <w:spacing w:after="0" w:line="240" w:lineRule="auto"/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4.1 Уполномоченный орган ведет учет обращений субъектов малого и среднего предпринимательства, оказанных консультационных услуг и организационной поддержки субъектам малого и среднего предпринимательства по формам согласно приложениям № 1 и № 2 к настоящему Порядку.</w:t>
      </w:r>
    </w:p>
    <w:p w:rsidR="001B6B59" w:rsidRPr="00181559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4.2. </w:t>
      </w:r>
      <w:proofErr w:type="gramStart"/>
      <w:r w:rsidRPr="00181559">
        <w:rPr>
          <w:rFonts w:ascii="Arial" w:hAnsi="Arial" w:cs="Arial"/>
          <w:sz w:val="24"/>
          <w:szCs w:val="24"/>
        </w:rPr>
        <w:t xml:space="preserve">С целью осуществления мониторинга работы уполномоченного органа по оказанию содействия развитию малого и среднего предпринимательства на территории </w:t>
      </w:r>
      <w:r w:rsidR="003B04BC">
        <w:rPr>
          <w:rFonts w:ascii="Arial" w:hAnsi="Arial" w:cs="Arial"/>
          <w:sz w:val="24"/>
          <w:szCs w:val="24"/>
        </w:rPr>
        <w:t xml:space="preserve">Шара-Тоготского </w:t>
      </w:r>
      <w:r w:rsidRPr="00181559">
        <w:rPr>
          <w:rFonts w:ascii="Arial" w:hAnsi="Arial" w:cs="Arial"/>
          <w:sz w:val="24"/>
          <w:szCs w:val="24"/>
        </w:rPr>
        <w:t>муниципального образования уполномоченный орган ежеквартально, не позднее 20 числа месяца, следующего за отчетным кварталом, готовит сводную аналитическую справку, содержащую сведения о количестве обращений субъектов малого и среднего предпринимательства за анализируемый период и результатах проведения в соответствии с поступившими обращениями работы (далее – сводная</w:t>
      </w:r>
      <w:proofErr w:type="gramEnd"/>
      <w:r w:rsidRPr="00181559">
        <w:rPr>
          <w:rFonts w:ascii="Arial" w:hAnsi="Arial" w:cs="Arial"/>
          <w:sz w:val="24"/>
          <w:szCs w:val="24"/>
        </w:rPr>
        <w:t xml:space="preserve"> аналитическая справка).</w:t>
      </w:r>
    </w:p>
    <w:p w:rsidR="001B6B59" w:rsidRPr="00181559" w:rsidRDefault="001B6B59" w:rsidP="001B6B59">
      <w:pPr>
        <w:ind w:left="-15"/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>4.3. Сводная аналитическая справка используется уполномоченным органом в работе с целью:</w:t>
      </w:r>
    </w:p>
    <w:p w:rsidR="001B6B59" w:rsidRPr="00181559" w:rsidRDefault="001B6B59" w:rsidP="001B6B59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выявления приоритетов развития малого и среднего предпринимательства на территории </w:t>
      </w:r>
      <w:r w:rsidR="003B04BC">
        <w:rPr>
          <w:rFonts w:ascii="Arial" w:hAnsi="Arial" w:cs="Arial"/>
          <w:sz w:val="24"/>
          <w:szCs w:val="24"/>
        </w:rPr>
        <w:t xml:space="preserve">Шара-Тоготского </w:t>
      </w:r>
      <w:r w:rsidRPr="00181559">
        <w:rPr>
          <w:rFonts w:ascii="Arial" w:hAnsi="Arial" w:cs="Arial"/>
          <w:sz w:val="24"/>
          <w:szCs w:val="24"/>
        </w:rPr>
        <w:t>муниципального образования;</w:t>
      </w:r>
    </w:p>
    <w:p w:rsidR="001B6B59" w:rsidRPr="00181559" w:rsidRDefault="001B6B59" w:rsidP="001B6B59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181559">
        <w:rPr>
          <w:rFonts w:ascii="Arial" w:hAnsi="Arial" w:cs="Arial"/>
          <w:sz w:val="24"/>
          <w:szCs w:val="24"/>
        </w:rPr>
        <w:t xml:space="preserve">дальнейшего совершенствования </w:t>
      </w:r>
      <w:proofErr w:type="gramStart"/>
      <w:r w:rsidRPr="00181559">
        <w:rPr>
          <w:rFonts w:ascii="Arial" w:hAnsi="Arial" w:cs="Arial"/>
          <w:sz w:val="24"/>
          <w:szCs w:val="24"/>
        </w:rPr>
        <w:t>работы организаций инфраструктуры поддержки субъектов малого</w:t>
      </w:r>
      <w:proofErr w:type="gramEnd"/>
      <w:r w:rsidRPr="00181559">
        <w:rPr>
          <w:rFonts w:ascii="Arial" w:hAnsi="Arial" w:cs="Arial"/>
          <w:sz w:val="24"/>
          <w:szCs w:val="24"/>
        </w:rPr>
        <w:t xml:space="preserve"> и среднего предпринимательства на территории </w:t>
      </w:r>
      <w:r w:rsidR="003B04BC">
        <w:rPr>
          <w:rFonts w:ascii="Arial" w:hAnsi="Arial" w:cs="Arial"/>
          <w:sz w:val="24"/>
          <w:szCs w:val="24"/>
        </w:rPr>
        <w:t xml:space="preserve">Шара-Тоготского </w:t>
      </w:r>
      <w:r w:rsidRPr="00181559">
        <w:rPr>
          <w:rFonts w:ascii="Arial" w:hAnsi="Arial" w:cs="Arial"/>
          <w:sz w:val="24"/>
          <w:szCs w:val="24"/>
        </w:rPr>
        <w:t>муниципального образования;</w:t>
      </w:r>
    </w:p>
    <w:p w:rsidR="001B6B59" w:rsidRPr="00181559" w:rsidRDefault="001B6B59" w:rsidP="001B6B59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4E7E12">
        <w:rPr>
          <w:rFonts w:ascii="Arial" w:hAnsi="Arial" w:cs="Arial"/>
          <w:sz w:val="24"/>
          <w:szCs w:val="24"/>
        </w:rPr>
        <w:t xml:space="preserve">разработки предложений по совершенствованию мер поддержки субъектов малого и среднего предпринимательства со стороны органов местного самоуправления </w:t>
      </w:r>
      <w:r w:rsidR="003B04BC">
        <w:rPr>
          <w:rFonts w:ascii="Arial" w:hAnsi="Arial" w:cs="Arial"/>
          <w:sz w:val="24"/>
          <w:szCs w:val="24"/>
        </w:rPr>
        <w:t xml:space="preserve">Шара-Тоготского </w:t>
      </w:r>
      <w:r w:rsidRPr="004E7E12">
        <w:rPr>
          <w:rFonts w:ascii="Arial" w:hAnsi="Arial" w:cs="Arial"/>
          <w:sz w:val="24"/>
          <w:szCs w:val="24"/>
        </w:rPr>
        <w:t>муниципального образования.</w:t>
      </w:r>
    </w:p>
    <w:sectPr w:rsidR="001B6B59" w:rsidRPr="00181559" w:rsidSect="005B1076">
      <w:headerReference w:type="even" r:id="rId7"/>
      <w:headerReference w:type="default" r:id="rId8"/>
      <w:headerReference w:type="first" r:id="rId9"/>
      <w:pgSz w:w="11906" w:h="16838"/>
      <w:pgMar w:top="1201" w:right="567" w:bottom="114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917" w:rsidRDefault="000C3917" w:rsidP="005B1076">
      <w:pPr>
        <w:spacing w:after="0" w:line="240" w:lineRule="auto"/>
      </w:pPr>
      <w:r>
        <w:separator/>
      </w:r>
    </w:p>
  </w:endnote>
  <w:endnote w:type="continuationSeparator" w:id="1">
    <w:p w:rsidR="000C3917" w:rsidRDefault="000C3917" w:rsidP="005B1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917" w:rsidRDefault="000C3917" w:rsidP="005B1076">
      <w:pPr>
        <w:spacing w:after="0" w:line="240" w:lineRule="auto"/>
      </w:pPr>
      <w:r>
        <w:separator/>
      </w:r>
    </w:p>
  </w:footnote>
  <w:footnote w:type="continuationSeparator" w:id="1">
    <w:p w:rsidR="000C3917" w:rsidRDefault="000C3917" w:rsidP="005B1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FB" w:rsidRDefault="00BA54B3">
    <w:pPr>
      <w:spacing w:after="0" w:line="259" w:lineRule="auto"/>
      <w:ind w:firstLine="0"/>
      <w:jc w:val="center"/>
    </w:pPr>
    <w:r>
      <w:rPr>
        <w:rFonts w:ascii="Calibri" w:eastAsia="Calibri" w:hAnsi="Calibri" w:cs="Calibri"/>
        <w:sz w:val="22"/>
      </w:rPr>
      <w:fldChar w:fldCharType="begin"/>
    </w:r>
    <w:r w:rsidR="001B6B59"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1B6B59"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FB" w:rsidRDefault="00BA54B3">
    <w:pPr>
      <w:spacing w:after="0" w:line="259" w:lineRule="auto"/>
      <w:ind w:firstLine="0"/>
      <w:jc w:val="center"/>
    </w:pPr>
    <w:r>
      <w:rPr>
        <w:rFonts w:ascii="Calibri" w:eastAsia="Calibri" w:hAnsi="Calibri" w:cs="Calibri"/>
        <w:sz w:val="22"/>
      </w:rPr>
      <w:fldChar w:fldCharType="begin"/>
    </w:r>
    <w:r w:rsidR="001B6B59"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654D30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5FB" w:rsidRDefault="00654D30">
    <w:pPr>
      <w:spacing w:after="160" w:line="259" w:lineRule="auto"/>
      <w:ind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E4A20"/>
    <w:multiLevelType w:val="hybridMultilevel"/>
    <w:tmpl w:val="F07425C4"/>
    <w:lvl w:ilvl="0" w:tplc="1708D50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E81244">
      <w:start w:val="1"/>
      <w:numFmt w:val="lowerLetter"/>
      <w:lvlText w:val="%2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342084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0270DE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2E8848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4AA410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94C708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F8A922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489FB8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5050911"/>
    <w:multiLevelType w:val="hybridMultilevel"/>
    <w:tmpl w:val="A59A97D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C7FE7"/>
    <w:multiLevelType w:val="hybridMultilevel"/>
    <w:tmpl w:val="2320F07A"/>
    <w:lvl w:ilvl="0" w:tplc="011E3C30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242024">
      <w:start w:val="1"/>
      <w:numFmt w:val="bullet"/>
      <w:lvlText w:val="o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C08E9C">
      <w:start w:val="1"/>
      <w:numFmt w:val="bullet"/>
      <w:lvlText w:val="▪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E0C9DE">
      <w:start w:val="1"/>
      <w:numFmt w:val="bullet"/>
      <w:lvlText w:val="•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002B24">
      <w:start w:val="1"/>
      <w:numFmt w:val="bullet"/>
      <w:lvlText w:val="o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B0050E">
      <w:start w:val="1"/>
      <w:numFmt w:val="bullet"/>
      <w:lvlText w:val="▪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4068A8">
      <w:start w:val="1"/>
      <w:numFmt w:val="bullet"/>
      <w:lvlText w:val="•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640924">
      <w:start w:val="1"/>
      <w:numFmt w:val="bullet"/>
      <w:lvlText w:val="o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C84510">
      <w:start w:val="1"/>
      <w:numFmt w:val="bullet"/>
      <w:lvlText w:val="▪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49D1603"/>
    <w:multiLevelType w:val="hybridMultilevel"/>
    <w:tmpl w:val="17EC1354"/>
    <w:lvl w:ilvl="0" w:tplc="68A4EE00">
      <w:start w:val="1"/>
      <w:numFmt w:val="decimal"/>
      <w:lvlText w:val="%1."/>
      <w:lvlJc w:val="left"/>
      <w:pPr>
        <w:ind w:left="70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4">
    <w:nsid w:val="64211809"/>
    <w:multiLevelType w:val="hybridMultilevel"/>
    <w:tmpl w:val="68286440"/>
    <w:lvl w:ilvl="0" w:tplc="6AA00F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209E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7086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1CF8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A06F8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7C714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AAF1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FC27C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F4662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4401073"/>
    <w:multiLevelType w:val="hybridMultilevel"/>
    <w:tmpl w:val="7096CCD6"/>
    <w:lvl w:ilvl="0" w:tplc="D7207B0A">
      <w:start w:val="2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C4C53E">
      <w:start w:val="1"/>
      <w:numFmt w:val="lowerLetter"/>
      <w:lvlText w:val="%2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CA4A24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546156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ACC0AA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E685D4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8A0AB2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D0B956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EA9D38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E2A5A0E"/>
    <w:multiLevelType w:val="hybridMultilevel"/>
    <w:tmpl w:val="47F0379C"/>
    <w:lvl w:ilvl="0" w:tplc="B11C1C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EAAEE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0A26C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5E0A1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72C42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CC62F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AE6D7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6C80B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4404A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3880"/>
    <w:rsid w:val="000B1250"/>
    <w:rsid w:val="000C3917"/>
    <w:rsid w:val="00181559"/>
    <w:rsid w:val="001B6B59"/>
    <w:rsid w:val="002E7975"/>
    <w:rsid w:val="003B04BC"/>
    <w:rsid w:val="003E54BF"/>
    <w:rsid w:val="0046475F"/>
    <w:rsid w:val="004E7E12"/>
    <w:rsid w:val="00502E9A"/>
    <w:rsid w:val="005B1076"/>
    <w:rsid w:val="0060489B"/>
    <w:rsid w:val="00654D30"/>
    <w:rsid w:val="007408EB"/>
    <w:rsid w:val="009E3880"/>
    <w:rsid w:val="009F4F12"/>
    <w:rsid w:val="00A429C8"/>
    <w:rsid w:val="00B70703"/>
    <w:rsid w:val="00BA54B3"/>
    <w:rsid w:val="00DA69D0"/>
    <w:rsid w:val="00F85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B59"/>
    <w:pPr>
      <w:spacing w:after="17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1B6B59"/>
    <w:pPr>
      <w:keepNext/>
      <w:keepLines/>
      <w:spacing w:after="338" w:line="251" w:lineRule="auto"/>
      <w:ind w:left="10" w:right="29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B59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basedOn w:val="a"/>
    <w:uiPriority w:val="34"/>
    <w:qFormat/>
    <w:rsid w:val="00B707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Готовцев Айсен Гаврилович</dc:creator>
  <cp:keywords/>
  <dc:description/>
  <cp:lastModifiedBy>Nadezda</cp:lastModifiedBy>
  <cp:revision>13</cp:revision>
  <dcterms:created xsi:type="dcterms:W3CDTF">2023-06-13T22:57:00Z</dcterms:created>
  <dcterms:modified xsi:type="dcterms:W3CDTF">2024-01-18T07:57:00Z</dcterms:modified>
</cp:coreProperties>
</file>