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BCA" w:rsidRPr="00FE3D8B" w:rsidRDefault="00FE3D8B" w:rsidP="00FE3D8B">
      <w:pPr>
        <w:pStyle w:val="11"/>
        <w:keepNext/>
        <w:keepLines/>
        <w:shd w:val="clear" w:color="auto" w:fill="auto"/>
        <w:spacing w:after="0" w:line="240" w:lineRule="auto"/>
        <w:rPr>
          <w:b/>
          <w:sz w:val="28"/>
          <w:szCs w:val="28"/>
        </w:rPr>
      </w:pPr>
      <w:bookmarkStart w:id="0" w:name="bookmark0"/>
      <w:r w:rsidRPr="00FE3D8B">
        <w:rPr>
          <w:b/>
          <w:sz w:val="28"/>
          <w:szCs w:val="28"/>
        </w:rPr>
        <w:t xml:space="preserve"> </w:t>
      </w:r>
      <w:r w:rsidR="00C465CB" w:rsidRPr="00FE3D8B">
        <w:rPr>
          <w:b/>
          <w:sz w:val="28"/>
          <w:szCs w:val="28"/>
        </w:rPr>
        <w:t>«Правила обращения с домашними и безнадзорными животными»</w:t>
      </w:r>
      <w:bookmarkEnd w:id="0"/>
    </w:p>
    <w:p w:rsidR="00FE3D8B" w:rsidRPr="00FE3D8B" w:rsidRDefault="00FE3D8B" w:rsidP="00FE3D8B">
      <w:pPr>
        <w:pStyle w:val="11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</w:p>
    <w:p w:rsidR="00104BCA" w:rsidRPr="00044A5E" w:rsidRDefault="00C465CB" w:rsidP="00FE3D8B">
      <w:pPr>
        <w:pStyle w:val="2"/>
        <w:shd w:val="clear" w:color="auto" w:fill="auto"/>
        <w:spacing w:line="240" w:lineRule="auto"/>
        <w:ind w:left="20" w:right="20" w:firstLine="700"/>
        <w:rPr>
          <w:sz w:val="26"/>
          <w:szCs w:val="26"/>
        </w:rPr>
      </w:pPr>
      <w:r w:rsidRPr="00044A5E">
        <w:rPr>
          <w:sz w:val="26"/>
          <w:szCs w:val="26"/>
        </w:rPr>
        <w:t>ФЗ «Об ответственном обращении с животными и о внесении изменений в от</w:t>
      </w:r>
      <w:r w:rsidRPr="00044A5E">
        <w:rPr>
          <w:sz w:val="26"/>
          <w:szCs w:val="26"/>
        </w:rPr>
        <w:softHyphen/>
        <w:t>дельные законодательные акты Российской Федерации» от 27.12.2018 № 498-ФЗ за</w:t>
      </w:r>
      <w:r w:rsidRPr="00044A5E">
        <w:rPr>
          <w:sz w:val="26"/>
          <w:szCs w:val="26"/>
        </w:rPr>
        <w:softHyphen/>
        <w:t>щищает животных от жестокого обращения, а также обеспечивает безопасность граждан при взаимодействии с животными. Его действие распространяется на до</w:t>
      </w:r>
      <w:r w:rsidRPr="00044A5E">
        <w:rPr>
          <w:sz w:val="26"/>
          <w:szCs w:val="26"/>
        </w:rPr>
        <w:softHyphen/>
        <w:t>машних животных, безнадзорных животных, животных, используемых в культурно</w:t>
      </w:r>
      <w:r w:rsidRPr="00044A5E">
        <w:rPr>
          <w:sz w:val="26"/>
          <w:szCs w:val="26"/>
        </w:rPr>
        <w:softHyphen/>
        <w:t>зрелищных целях (в зоопарках, цирках и т.д.), диких животных, содержащихся в не</w:t>
      </w:r>
      <w:r w:rsidRPr="00044A5E">
        <w:rPr>
          <w:sz w:val="26"/>
          <w:szCs w:val="26"/>
        </w:rPr>
        <w:softHyphen/>
        <w:t>воле.</w:t>
      </w:r>
    </w:p>
    <w:p w:rsidR="00104BCA" w:rsidRPr="00044A5E" w:rsidRDefault="00C465CB" w:rsidP="00FE3D8B">
      <w:pPr>
        <w:pStyle w:val="2"/>
        <w:shd w:val="clear" w:color="auto" w:fill="auto"/>
        <w:spacing w:line="240" w:lineRule="auto"/>
        <w:ind w:left="20" w:right="20" w:firstLine="700"/>
        <w:rPr>
          <w:sz w:val="26"/>
          <w:szCs w:val="26"/>
        </w:rPr>
      </w:pPr>
      <w:r w:rsidRPr="00044A5E">
        <w:rPr>
          <w:sz w:val="26"/>
          <w:szCs w:val="26"/>
        </w:rPr>
        <w:t>Запрещено умерщвлять животных под каким бы то ни было предлогом, устраи</w:t>
      </w:r>
      <w:r w:rsidRPr="00044A5E">
        <w:rPr>
          <w:sz w:val="26"/>
          <w:szCs w:val="26"/>
        </w:rPr>
        <w:softHyphen/>
        <w:t>вать бои</w:t>
      </w:r>
      <w:r w:rsidR="00FE3D8B" w:rsidRPr="00044A5E">
        <w:rPr>
          <w:sz w:val="26"/>
          <w:szCs w:val="26"/>
        </w:rPr>
        <w:t>,</w:t>
      </w:r>
      <w:r w:rsidRPr="00044A5E">
        <w:rPr>
          <w:sz w:val="26"/>
          <w:szCs w:val="26"/>
        </w:rPr>
        <w:t xml:space="preserve"> натравливать одних зверей на других и на людей. Нельзя избавиться от жи</w:t>
      </w:r>
      <w:r w:rsidRPr="00044A5E">
        <w:rPr>
          <w:sz w:val="26"/>
          <w:szCs w:val="26"/>
        </w:rPr>
        <w:softHyphen/>
        <w:t>вотного просто так - его надо передать новому владельцу или в приют. Животных нельзя использовать при попрошайничестве. Введен запрет на пропаганду жестокого обращения с животными, содержание диких зверей. Под запретом контактные зоо</w:t>
      </w:r>
      <w:r w:rsidRPr="00044A5E">
        <w:rPr>
          <w:sz w:val="26"/>
          <w:szCs w:val="26"/>
        </w:rPr>
        <w:softHyphen/>
        <w:t>парки, которые находятся в ТЦ, содержание животных в барах, кафе и ресторанах. Цирки, зоопарки, зоосады и т.д. должны получать лицензию.</w:t>
      </w:r>
    </w:p>
    <w:p w:rsidR="00104BCA" w:rsidRPr="00044A5E" w:rsidRDefault="00C465CB" w:rsidP="00FE3D8B">
      <w:pPr>
        <w:pStyle w:val="2"/>
        <w:shd w:val="clear" w:color="auto" w:fill="auto"/>
        <w:spacing w:line="240" w:lineRule="auto"/>
        <w:ind w:left="20" w:right="20" w:firstLine="700"/>
        <w:rPr>
          <w:sz w:val="26"/>
          <w:szCs w:val="26"/>
        </w:rPr>
      </w:pPr>
      <w:r w:rsidRPr="00044A5E">
        <w:rPr>
          <w:sz w:val="26"/>
          <w:szCs w:val="26"/>
        </w:rPr>
        <w:t>Закон устанавливает правила выгула животных: исключена возможность сво</w:t>
      </w:r>
      <w:r w:rsidRPr="00044A5E">
        <w:rPr>
          <w:sz w:val="26"/>
          <w:szCs w:val="26"/>
        </w:rPr>
        <w:softHyphen/>
        <w:t>бодного, неконтролируемого передвижения животного при пересечении проезжей ча</w:t>
      </w:r>
      <w:r w:rsidRPr="00044A5E">
        <w:rPr>
          <w:sz w:val="26"/>
          <w:szCs w:val="26"/>
        </w:rPr>
        <w:softHyphen/>
        <w:t>сти автомобильной дороги, на детских и спортивных площадках; должна обеспечи</w:t>
      </w:r>
      <w:r w:rsidRPr="00044A5E">
        <w:rPr>
          <w:sz w:val="26"/>
          <w:szCs w:val="26"/>
        </w:rPr>
        <w:softHyphen/>
        <w:t>ваться уборка продуктов жизнедеятельности животного в местах и на территориях общего пользования. Выгул потенциально опасной собаки без намордника и поводка запрещается, за исключением случаев, если она находится на огороженной террито</w:t>
      </w:r>
      <w:r w:rsidRPr="00044A5E">
        <w:rPr>
          <w:sz w:val="26"/>
          <w:szCs w:val="26"/>
        </w:rPr>
        <w:softHyphen/>
        <w:t>рии, принадлежащей владельцу. О наличии такой собаки должна быть сделана преду</w:t>
      </w:r>
      <w:r w:rsidRPr="00044A5E">
        <w:rPr>
          <w:sz w:val="26"/>
          <w:szCs w:val="26"/>
        </w:rPr>
        <w:softHyphen/>
        <w:t>преждающая надпись при входе на данную территорию. Постановлением Правитель</w:t>
      </w:r>
      <w:r w:rsidRPr="00044A5E">
        <w:rPr>
          <w:sz w:val="26"/>
          <w:szCs w:val="26"/>
        </w:rPr>
        <w:softHyphen/>
        <w:t>ства РФ от 29.07.2019 № 974 в перечень потенциально опасных собак включены сле</w:t>
      </w:r>
      <w:r w:rsidRPr="00044A5E">
        <w:rPr>
          <w:sz w:val="26"/>
          <w:szCs w:val="26"/>
        </w:rPr>
        <w:softHyphen/>
        <w:t>дующие собаки: «Акбаш», «Американский бандог», «Амбульдог», «Бразильский бульдог», «Булли Кутта», «Бульдог алапахский чистокровный (отто)», «Бэндог», «Волко-собачьи гибриды», «Волкособ, гибрид волка», «Гуль дог», «Питбульмастиф», «Северокавказская собака», а также метисы перечисленных пород.</w:t>
      </w:r>
    </w:p>
    <w:p w:rsidR="00104BCA" w:rsidRPr="00044A5E" w:rsidRDefault="00C465CB" w:rsidP="00044A5E">
      <w:pPr>
        <w:pStyle w:val="2"/>
        <w:shd w:val="clear" w:color="auto" w:fill="auto"/>
        <w:spacing w:line="240" w:lineRule="auto"/>
        <w:ind w:left="23" w:right="23" w:firstLine="685"/>
        <w:rPr>
          <w:sz w:val="26"/>
          <w:szCs w:val="26"/>
        </w:rPr>
      </w:pPr>
      <w:r w:rsidRPr="00044A5E">
        <w:rPr>
          <w:sz w:val="26"/>
          <w:szCs w:val="26"/>
        </w:rPr>
        <w:t>Регламентируется порядок обращения с безнадзорными животными. Возможно только программа «отлов-стерилизация-вакцинация-возврат в прежнее место обита</w:t>
      </w:r>
      <w:r w:rsidRPr="00044A5E">
        <w:rPr>
          <w:sz w:val="26"/>
          <w:szCs w:val="26"/>
        </w:rPr>
        <w:softHyphen/>
        <w:t>ния». После отлова безнадзорное животное немедленно должно быть передано в приют, а сам процесс отлова и выпуска на прежнее место обитания должен фиксиро</w:t>
      </w:r>
      <w:r w:rsidRPr="00044A5E">
        <w:rPr>
          <w:sz w:val="26"/>
          <w:szCs w:val="26"/>
        </w:rPr>
        <w:softHyphen/>
        <w:t>ваться на видео. Запрещен отлов животных с данными владельцев (например, со спе</w:t>
      </w:r>
      <w:r w:rsidRPr="00044A5E">
        <w:rPr>
          <w:sz w:val="26"/>
          <w:szCs w:val="26"/>
        </w:rPr>
        <w:softHyphen/>
        <w:t>циальными бирками на ошейниках), необходимо обеспечивать возврат зверя владел</w:t>
      </w:r>
      <w:r w:rsidR="00044A5E" w:rsidRPr="00044A5E">
        <w:rPr>
          <w:sz w:val="26"/>
          <w:szCs w:val="26"/>
        </w:rPr>
        <w:t>ьцу.</w:t>
      </w:r>
    </w:p>
    <w:p w:rsidR="00104BCA" w:rsidRPr="00044A5E" w:rsidRDefault="00C465CB" w:rsidP="00044A5E">
      <w:pPr>
        <w:pStyle w:val="2"/>
        <w:shd w:val="clear" w:color="auto" w:fill="auto"/>
        <w:spacing w:line="240" w:lineRule="auto"/>
        <w:ind w:left="23" w:right="23" w:firstLine="697"/>
        <w:rPr>
          <w:sz w:val="26"/>
          <w:szCs w:val="26"/>
        </w:rPr>
      </w:pPr>
      <w:r w:rsidRPr="00044A5E">
        <w:rPr>
          <w:sz w:val="26"/>
          <w:szCs w:val="26"/>
        </w:rPr>
        <w:t>За нарушение требований закона владельцы животных и иные лица несут ад</w:t>
      </w:r>
      <w:r w:rsidRPr="00044A5E">
        <w:rPr>
          <w:sz w:val="26"/>
          <w:szCs w:val="26"/>
        </w:rPr>
        <w:softHyphen/>
        <w:t>министративную, уголовную и иную ответственность в установленном порядке.</w:t>
      </w:r>
    </w:p>
    <w:p w:rsidR="00104BCA" w:rsidRPr="00044A5E" w:rsidRDefault="00C465CB" w:rsidP="00044A5E">
      <w:pPr>
        <w:pStyle w:val="2"/>
        <w:shd w:val="clear" w:color="auto" w:fill="auto"/>
        <w:spacing w:line="240" w:lineRule="auto"/>
        <w:ind w:left="23" w:right="23" w:firstLine="697"/>
        <w:rPr>
          <w:sz w:val="26"/>
          <w:szCs w:val="26"/>
        </w:rPr>
      </w:pPr>
      <w:r w:rsidRPr="00044A5E">
        <w:rPr>
          <w:sz w:val="26"/>
          <w:szCs w:val="26"/>
        </w:rPr>
        <w:t>Следует отметить действующую судебную практику по взысканию с органов местного самоуправления компенсации морального и материального вреда, причи</w:t>
      </w:r>
      <w:r w:rsidRPr="00044A5E">
        <w:rPr>
          <w:sz w:val="26"/>
          <w:szCs w:val="26"/>
        </w:rPr>
        <w:softHyphen/>
        <w:t>ненного в результате укусов безнадзорного животного. Надо знать, что государствен</w:t>
      </w:r>
      <w:r w:rsidRPr="00044A5E">
        <w:rPr>
          <w:sz w:val="26"/>
          <w:szCs w:val="26"/>
        </w:rPr>
        <w:softHyphen/>
        <w:t>ными полномочиями по организации отлова безнадзорных животных на территории Ольхонского района возложены на администрацию Ольхонского районного муници</w:t>
      </w:r>
      <w:r w:rsidRPr="00044A5E">
        <w:rPr>
          <w:sz w:val="26"/>
          <w:szCs w:val="26"/>
        </w:rPr>
        <w:softHyphen/>
        <w:t>пального образования и осуществляются в форме заключения контрактов для обеспе</w:t>
      </w:r>
      <w:r w:rsidRPr="00044A5E">
        <w:rPr>
          <w:sz w:val="26"/>
          <w:szCs w:val="26"/>
        </w:rPr>
        <w:softHyphen/>
        <w:t xml:space="preserve">чения государственных и муниципальных нужд в соответствии с </w:t>
      </w:r>
      <w:r w:rsidR="00044A5E">
        <w:rPr>
          <w:sz w:val="26"/>
          <w:szCs w:val="26"/>
        </w:rPr>
        <w:t>действующим зако</w:t>
      </w:r>
      <w:r w:rsidR="00044A5E">
        <w:rPr>
          <w:sz w:val="26"/>
          <w:szCs w:val="26"/>
        </w:rPr>
        <w:softHyphen/>
        <w:t xml:space="preserve">нодательством, за счет </w:t>
      </w:r>
      <w:r w:rsidRPr="00044A5E">
        <w:rPr>
          <w:sz w:val="26"/>
          <w:szCs w:val="26"/>
        </w:rPr>
        <w:t>предоставляемых органами исполнительной власти субвенций.</w:t>
      </w:r>
    </w:p>
    <w:p w:rsidR="00FE3D8B" w:rsidRDefault="00FE3D8B" w:rsidP="00FE3D8B">
      <w:pPr>
        <w:pStyle w:val="2"/>
        <w:shd w:val="clear" w:color="auto" w:fill="auto"/>
        <w:spacing w:line="240" w:lineRule="auto"/>
        <w:ind w:right="20"/>
        <w:jc w:val="right"/>
        <w:rPr>
          <w:sz w:val="26"/>
          <w:szCs w:val="26"/>
        </w:rPr>
      </w:pPr>
    </w:p>
    <w:p w:rsidR="00044A5E" w:rsidRPr="00044A5E" w:rsidRDefault="00044A5E" w:rsidP="00FE3D8B">
      <w:pPr>
        <w:pStyle w:val="2"/>
        <w:shd w:val="clear" w:color="auto" w:fill="auto"/>
        <w:spacing w:line="240" w:lineRule="auto"/>
        <w:ind w:right="20"/>
        <w:jc w:val="right"/>
        <w:rPr>
          <w:sz w:val="26"/>
          <w:szCs w:val="26"/>
        </w:rPr>
      </w:pPr>
    </w:p>
    <w:p w:rsidR="00104BCA" w:rsidRPr="001A0116" w:rsidRDefault="00C465CB" w:rsidP="001A0116">
      <w:pPr>
        <w:pStyle w:val="2"/>
        <w:shd w:val="clear" w:color="auto" w:fill="auto"/>
        <w:spacing w:line="240" w:lineRule="auto"/>
        <w:ind w:right="20"/>
        <w:jc w:val="right"/>
        <w:rPr>
          <w:sz w:val="26"/>
          <w:szCs w:val="26"/>
        </w:rPr>
      </w:pPr>
      <w:r w:rsidRPr="00044A5E">
        <w:rPr>
          <w:sz w:val="26"/>
          <w:szCs w:val="26"/>
        </w:rPr>
        <w:t>Прокуратура Ольхонского района</w:t>
      </w:r>
    </w:p>
    <w:sectPr w:rsidR="00104BCA" w:rsidRPr="001A0116" w:rsidSect="00044A5E">
      <w:headerReference w:type="default" r:id="rId7"/>
      <w:pgSz w:w="11909" w:h="16838"/>
      <w:pgMar w:top="851" w:right="1134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460" w:rsidRDefault="00CF2460" w:rsidP="00104BCA">
      <w:r>
        <w:separator/>
      </w:r>
    </w:p>
  </w:endnote>
  <w:endnote w:type="continuationSeparator" w:id="1">
    <w:p w:rsidR="00CF2460" w:rsidRDefault="00CF2460" w:rsidP="00104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460" w:rsidRDefault="00CF2460"/>
  </w:footnote>
  <w:footnote w:type="continuationSeparator" w:id="1">
    <w:p w:rsidR="00CF2460" w:rsidRDefault="00CF246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BCA" w:rsidRDefault="00104BC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17727"/>
    <w:multiLevelType w:val="multilevel"/>
    <w:tmpl w:val="574444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104BCA"/>
    <w:rsid w:val="00044A5E"/>
    <w:rsid w:val="00104BCA"/>
    <w:rsid w:val="001A0116"/>
    <w:rsid w:val="004E7B34"/>
    <w:rsid w:val="00594331"/>
    <w:rsid w:val="00C465CB"/>
    <w:rsid w:val="00CF2460"/>
    <w:rsid w:val="00E85A22"/>
    <w:rsid w:val="00FD79EC"/>
    <w:rsid w:val="00FE3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4BC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4BCA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104B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5">
    <w:name w:val="Колонтитул_"/>
    <w:basedOn w:val="a0"/>
    <w:link w:val="a6"/>
    <w:rsid w:val="00104BCA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a7">
    <w:name w:val="Колонтитул"/>
    <w:basedOn w:val="a5"/>
    <w:rsid w:val="00104BCA"/>
    <w:rPr>
      <w:color w:val="000000"/>
      <w:w w:val="100"/>
      <w:position w:val="0"/>
      <w:lang w:val="ru-RU"/>
    </w:rPr>
  </w:style>
  <w:style w:type="character" w:customStyle="1" w:styleId="TrebuchetMS9pt0pt">
    <w:name w:val="Колонтитул + Trebuchet MS;9 pt;Интервал 0 pt"/>
    <w:basedOn w:val="a5"/>
    <w:rsid w:val="00104BCA"/>
    <w:rPr>
      <w:rFonts w:ascii="Trebuchet MS" w:eastAsia="Trebuchet MS" w:hAnsi="Trebuchet MS" w:cs="Trebuchet MS"/>
      <w:color w:val="000000"/>
      <w:spacing w:val="0"/>
      <w:w w:val="100"/>
      <w:position w:val="0"/>
      <w:sz w:val="18"/>
      <w:szCs w:val="18"/>
    </w:rPr>
  </w:style>
  <w:style w:type="character" w:customStyle="1" w:styleId="5Exact">
    <w:name w:val="Основной текст (5) Exact"/>
    <w:basedOn w:val="a0"/>
    <w:link w:val="5"/>
    <w:rsid w:val="00104BCA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-12"/>
      <w:sz w:val="43"/>
      <w:szCs w:val="43"/>
      <w:u w:val="none"/>
    </w:rPr>
  </w:style>
  <w:style w:type="character" w:customStyle="1" w:styleId="5FranklinGothicMedium12pt0ptExact">
    <w:name w:val="Основной текст (5) + Franklin Gothic Medium;12 pt;Интервал 0 pt Exact"/>
    <w:basedOn w:val="5Exact"/>
    <w:rsid w:val="00104BCA"/>
    <w:rPr>
      <w:rFonts w:ascii="Franklin Gothic Medium" w:eastAsia="Franklin Gothic Medium" w:hAnsi="Franklin Gothic Medium" w:cs="Franklin Gothic Medium"/>
      <w:color w:val="000000"/>
      <w:spacing w:val="0"/>
      <w:w w:val="100"/>
      <w:position w:val="0"/>
      <w:sz w:val="24"/>
      <w:szCs w:val="24"/>
    </w:rPr>
  </w:style>
  <w:style w:type="character" w:customStyle="1" w:styleId="5Exact0">
    <w:name w:val="Основной текст (5) Exact"/>
    <w:basedOn w:val="5Exact"/>
    <w:rsid w:val="00104BCA"/>
    <w:rPr>
      <w:color w:val="000000"/>
      <w:w w:val="100"/>
      <w:position w:val="0"/>
      <w:lang w:val="ru-RU"/>
    </w:rPr>
  </w:style>
  <w:style w:type="character" w:customStyle="1" w:styleId="Exact">
    <w:name w:val="Основной текст Exact"/>
    <w:basedOn w:val="a0"/>
    <w:rsid w:val="00104B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character" w:customStyle="1" w:styleId="4Exact">
    <w:name w:val="Основной текст (4) Exact"/>
    <w:basedOn w:val="a0"/>
    <w:rsid w:val="00104B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6Exact">
    <w:name w:val="Основной текст (6) Exact"/>
    <w:basedOn w:val="a0"/>
    <w:link w:val="6"/>
    <w:rsid w:val="00104BC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6"/>
      <w:sz w:val="13"/>
      <w:szCs w:val="13"/>
      <w:u w:val="none"/>
    </w:rPr>
  </w:style>
  <w:style w:type="character" w:customStyle="1" w:styleId="7Exact">
    <w:name w:val="Основной текст (7) Exact"/>
    <w:basedOn w:val="a0"/>
    <w:link w:val="7"/>
    <w:rsid w:val="00104BC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3"/>
      <w:sz w:val="11"/>
      <w:szCs w:val="11"/>
      <w:u w:val="none"/>
    </w:rPr>
  </w:style>
  <w:style w:type="character" w:customStyle="1" w:styleId="75pt0ptExact">
    <w:name w:val="Основной текст (7) + 5 pt;Интервал 0 pt Exact"/>
    <w:basedOn w:val="7Exact"/>
    <w:rsid w:val="00104BCA"/>
    <w:rPr>
      <w:color w:val="000000"/>
      <w:spacing w:val="0"/>
      <w:w w:val="100"/>
      <w:position w:val="0"/>
      <w:sz w:val="10"/>
      <w:szCs w:val="10"/>
      <w:lang w:val="ru-RU"/>
    </w:rPr>
  </w:style>
  <w:style w:type="character" w:customStyle="1" w:styleId="20">
    <w:name w:val="Основной текст (2)_"/>
    <w:basedOn w:val="a0"/>
    <w:link w:val="21"/>
    <w:rsid w:val="00104BCA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2">
    <w:name w:val="Основной текст (2)"/>
    <w:basedOn w:val="20"/>
    <w:rsid w:val="00104BCA"/>
    <w:rPr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104BCA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sid w:val="00104BCA"/>
    <w:rPr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104B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sid w:val="00104BCA"/>
    <w:rPr>
      <w:color w:val="000000"/>
      <w:spacing w:val="0"/>
      <w:w w:val="100"/>
      <w:position w:val="0"/>
      <w:u w:val="single"/>
      <w:lang w:val="ru-RU"/>
    </w:rPr>
  </w:style>
  <w:style w:type="character" w:customStyle="1" w:styleId="10">
    <w:name w:val="Заголовок №1_"/>
    <w:basedOn w:val="a0"/>
    <w:link w:val="11"/>
    <w:rsid w:val="00104B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LucidaSansUnicode11pt">
    <w:name w:val="Основной текст + Lucida Sans Unicode;11 pt"/>
    <w:basedOn w:val="a4"/>
    <w:rsid w:val="00104BCA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410pt">
    <w:name w:val="Основной текст (4) + 10 pt"/>
    <w:basedOn w:val="4"/>
    <w:rsid w:val="00104BCA"/>
    <w:rPr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41">
    <w:name w:val="Основной текст (4)"/>
    <w:basedOn w:val="4"/>
    <w:rsid w:val="00104BCA"/>
    <w:rPr>
      <w:color w:val="000000"/>
      <w:spacing w:val="0"/>
      <w:w w:val="100"/>
      <w:position w:val="0"/>
      <w:u w:val="single"/>
      <w:lang w:val="en-US"/>
    </w:rPr>
  </w:style>
  <w:style w:type="paragraph" w:customStyle="1" w:styleId="2">
    <w:name w:val="Основной текст2"/>
    <w:basedOn w:val="a"/>
    <w:link w:val="a4"/>
    <w:rsid w:val="00104BC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6">
    <w:name w:val="Колонтитул"/>
    <w:basedOn w:val="a"/>
    <w:link w:val="a5"/>
    <w:rsid w:val="00104BCA"/>
    <w:pPr>
      <w:shd w:val="clear" w:color="auto" w:fill="FFFFFF"/>
      <w:spacing w:line="0" w:lineRule="atLeast"/>
    </w:pPr>
    <w:rPr>
      <w:rFonts w:ascii="MS Mincho" w:eastAsia="MS Mincho" w:hAnsi="MS Mincho" w:cs="MS Mincho"/>
      <w:spacing w:val="10"/>
      <w:sz w:val="19"/>
      <w:szCs w:val="19"/>
    </w:rPr>
  </w:style>
  <w:style w:type="paragraph" w:customStyle="1" w:styleId="5">
    <w:name w:val="Основной текст (5)"/>
    <w:basedOn w:val="a"/>
    <w:link w:val="5Exact"/>
    <w:rsid w:val="00104BCA"/>
    <w:pPr>
      <w:shd w:val="clear" w:color="auto" w:fill="FFFFFF"/>
      <w:spacing w:line="0" w:lineRule="atLeast"/>
    </w:pPr>
    <w:rPr>
      <w:rFonts w:ascii="Gungsuh" w:eastAsia="Gungsuh" w:hAnsi="Gungsuh" w:cs="Gungsuh"/>
      <w:spacing w:val="-12"/>
      <w:sz w:val="43"/>
      <w:szCs w:val="43"/>
    </w:rPr>
  </w:style>
  <w:style w:type="paragraph" w:customStyle="1" w:styleId="40">
    <w:name w:val="Основной текст (4)"/>
    <w:basedOn w:val="a"/>
    <w:link w:val="4"/>
    <w:rsid w:val="00104BCA"/>
    <w:pPr>
      <w:shd w:val="clear" w:color="auto" w:fill="FFFFFF"/>
      <w:spacing w:before="600" w:after="42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">
    <w:name w:val="Основной текст (6)"/>
    <w:basedOn w:val="a"/>
    <w:link w:val="6Exact"/>
    <w:rsid w:val="00104BCA"/>
    <w:pPr>
      <w:shd w:val="clear" w:color="auto" w:fill="FFFFFF"/>
      <w:spacing w:line="216" w:lineRule="exact"/>
      <w:jc w:val="center"/>
    </w:pPr>
    <w:rPr>
      <w:rFonts w:ascii="Lucida Sans Unicode" w:eastAsia="Lucida Sans Unicode" w:hAnsi="Lucida Sans Unicode" w:cs="Lucida Sans Unicode"/>
      <w:spacing w:val="-6"/>
      <w:sz w:val="13"/>
      <w:szCs w:val="13"/>
    </w:rPr>
  </w:style>
  <w:style w:type="paragraph" w:customStyle="1" w:styleId="7">
    <w:name w:val="Основной текст (7)"/>
    <w:basedOn w:val="a"/>
    <w:link w:val="7Exact"/>
    <w:rsid w:val="00104BCA"/>
    <w:pPr>
      <w:shd w:val="clear" w:color="auto" w:fill="FFFFFF"/>
      <w:spacing w:line="0" w:lineRule="atLeast"/>
      <w:jc w:val="center"/>
    </w:pPr>
    <w:rPr>
      <w:rFonts w:ascii="Trebuchet MS" w:eastAsia="Trebuchet MS" w:hAnsi="Trebuchet MS" w:cs="Trebuchet MS"/>
      <w:spacing w:val="3"/>
      <w:sz w:val="11"/>
      <w:szCs w:val="11"/>
    </w:rPr>
  </w:style>
  <w:style w:type="paragraph" w:customStyle="1" w:styleId="21">
    <w:name w:val="Основной текст (2)"/>
    <w:basedOn w:val="a"/>
    <w:link w:val="20"/>
    <w:rsid w:val="00104BCA"/>
    <w:pPr>
      <w:shd w:val="clear" w:color="auto" w:fill="FFFFFF"/>
      <w:spacing w:after="60" w:line="0" w:lineRule="atLeast"/>
    </w:pPr>
    <w:rPr>
      <w:rFonts w:ascii="Trebuchet MS" w:eastAsia="Trebuchet MS" w:hAnsi="Trebuchet MS" w:cs="Trebuchet MS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104BCA"/>
    <w:pPr>
      <w:shd w:val="clear" w:color="auto" w:fill="FFFFFF"/>
      <w:spacing w:before="60" w:after="600" w:line="0" w:lineRule="atLeast"/>
    </w:pPr>
    <w:rPr>
      <w:rFonts w:ascii="Franklin Gothic Book" w:eastAsia="Franklin Gothic Book" w:hAnsi="Franklin Gothic Book" w:cs="Franklin Gothic Book"/>
      <w:b/>
      <w:bCs/>
      <w:sz w:val="22"/>
      <w:szCs w:val="22"/>
    </w:rPr>
  </w:style>
  <w:style w:type="paragraph" w:customStyle="1" w:styleId="11">
    <w:name w:val="Заголовок №1"/>
    <w:basedOn w:val="a"/>
    <w:link w:val="10"/>
    <w:rsid w:val="00104BCA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2021-04-20T02:05:00Z</dcterms:created>
  <dcterms:modified xsi:type="dcterms:W3CDTF">2021-04-20T02:26:00Z</dcterms:modified>
</cp:coreProperties>
</file>