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41" w:rsidRDefault="00463441" w:rsidP="00463441">
      <w:pPr>
        <w:jc w:val="both"/>
        <w:rPr>
          <w:color w:val="2C2D2E"/>
          <w:sz w:val="27"/>
          <w:szCs w:val="27"/>
          <w:shd w:val="clear" w:color="auto" w:fill="FFFFFF"/>
        </w:rPr>
      </w:pPr>
      <w:r>
        <w:rPr>
          <w:color w:val="2C2D2E"/>
          <w:sz w:val="27"/>
          <w:szCs w:val="27"/>
          <w:shd w:val="clear" w:color="auto" w:fill="FFFFFF"/>
        </w:rPr>
        <w:t xml:space="preserve">Согласно </w:t>
      </w:r>
      <w:proofErr w:type="gramStart"/>
      <w:r>
        <w:rPr>
          <w:color w:val="2C2D2E"/>
          <w:sz w:val="27"/>
          <w:szCs w:val="27"/>
          <w:shd w:val="clear" w:color="auto" w:fill="FFFFFF"/>
        </w:rPr>
        <w:t>ч</w:t>
      </w:r>
      <w:proofErr w:type="gramEnd"/>
      <w:r>
        <w:rPr>
          <w:color w:val="2C2D2E"/>
          <w:sz w:val="27"/>
          <w:szCs w:val="27"/>
          <w:shd w:val="clear" w:color="auto" w:fill="FFFFFF"/>
        </w:rPr>
        <w:t xml:space="preserve">. 1 ст. 48 Федерального закона от 31.07.2020 № 248-ФЗ,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лиц. В соответствии Положения о муниципальном жилищном контроле в </w:t>
      </w:r>
      <w:proofErr w:type="spellStart"/>
      <w:r>
        <w:rPr>
          <w:color w:val="2C2D2E"/>
          <w:sz w:val="27"/>
          <w:szCs w:val="27"/>
          <w:shd w:val="clear" w:color="auto" w:fill="FFFFFF"/>
        </w:rPr>
        <w:t>Шара-Тоготском</w:t>
      </w:r>
      <w:proofErr w:type="spellEnd"/>
      <w:r>
        <w:rPr>
          <w:color w:val="2C2D2E"/>
          <w:sz w:val="27"/>
          <w:szCs w:val="27"/>
          <w:shd w:val="clear" w:color="auto" w:fill="FFFFFF"/>
        </w:rPr>
        <w:t xml:space="preserve"> муниципальном образовании меры стимулирования добросовестности не предусмотрены. </w:t>
      </w:r>
    </w:p>
    <w:p w:rsidR="00EE0542" w:rsidRDefault="00463441" w:rsidP="00463441">
      <w:pPr>
        <w:jc w:val="both"/>
      </w:pPr>
      <w:r>
        <w:rPr>
          <w:color w:val="2C2D2E"/>
          <w:sz w:val="27"/>
          <w:szCs w:val="27"/>
          <w:shd w:val="clear" w:color="auto" w:fill="FFFFFF"/>
        </w:rPr>
        <w:t>Необходимая информация для размещения отсутствует.</w:t>
      </w:r>
    </w:p>
    <w:sectPr w:rsidR="00EE0542" w:rsidSect="00EE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6C1"/>
    <w:rsid w:val="003476C1"/>
    <w:rsid w:val="00463441"/>
    <w:rsid w:val="00E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2023-02-27T11:50:00Z</dcterms:created>
  <dcterms:modified xsi:type="dcterms:W3CDTF">2023-02-27T11:50:00Z</dcterms:modified>
</cp:coreProperties>
</file>